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DD" w:rsidRDefault="006900DA" w:rsidP="006900DA">
      <w:pPr>
        <w:pStyle w:val="NoSpacing"/>
        <w:jc w:val="center"/>
        <w:rPr>
          <w:rFonts w:asciiTheme="majorHAnsi" w:hAnsiTheme="majorHAnsi"/>
          <w:sz w:val="28"/>
          <w:szCs w:val="28"/>
          <w:u w:val="single"/>
        </w:rPr>
      </w:pPr>
      <w:r w:rsidRPr="006900DA">
        <w:rPr>
          <w:rFonts w:asciiTheme="majorHAnsi" w:hAnsiTheme="majorHAnsi"/>
          <w:sz w:val="28"/>
          <w:szCs w:val="28"/>
          <w:u w:val="single"/>
        </w:rPr>
        <w:t>Year 9 Music Majors</w:t>
      </w:r>
    </w:p>
    <w:p w:rsidR="00EB7158" w:rsidRPr="00EB7158" w:rsidRDefault="00EB7158" w:rsidP="006900DA">
      <w:pPr>
        <w:pStyle w:val="NoSpacing"/>
        <w:jc w:val="center"/>
        <w:rPr>
          <w:rFonts w:asciiTheme="majorHAnsi" w:hAnsiTheme="majorHAnsi"/>
          <w:sz w:val="16"/>
          <w:szCs w:val="16"/>
          <w:u w:val="single"/>
        </w:rPr>
      </w:pPr>
    </w:p>
    <w:p w:rsidR="006900DA" w:rsidRPr="006900DA" w:rsidRDefault="006900DA" w:rsidP="006900DA">
      <w:pPr>
        <w:pStyle w:val="NoSpacing"/>
        <w:jc w:val="center"/>
        <w:rPr>
          <w:rFonts w:asciiTheme="majorHAnsi" w:hAnsiTheme="majorHAnsi"/>
          <w:b/>
          <w:sz w:val="32"/>
          <w:szCs w:val="32"/>
          <w:u w:val="single"/>
        </w:rPr>
      </w:pPr>
      <w:r w:rsidRPr="006900DA">
        <w:rPr>
          <w:rFonts w:asciiTheme="majorHAnsi" w:hAnsiTheme="majorHAnsi"/>
          <w:b/>
          <w:sz w:val="32"/>
          <w:szCs w:val="32"/>
          <w:u w:val="single"/>
        </w:rPr>
        <w:t>Introduction to Arranging</w:t>
      </w:r>
    </w:p>
    <w:p w:rsidR="006900DA" w:rsidRPr="006900DA" w:rsidRDefault="006900DA" w:rsidP="006900DA">
      <w:pPr>
        <w:pStyle w:val="NoSpacing"/>
        <w:jc w:val="center"/>
        <w:rPr>
          <w:rFonts w:asciiTheme="majorHAnsi" w:hAnsiTheme="majorHAnsi"/>
          <w:sz w:val="28"/>
          <w:szCs w:val="28"/>
          <w:u w:val="single"/>
        </w:rPr>
      </w:pPr>
    </w:p>
    <w:p w:rsidR="006900DA" w:rsidRDefault="006900DA" w:rsidP="006900DA">
      <w:pPr>
        <w:pStyle w:val="NoSpacing"/>
        <w:jc w:val="center"/>
        <w:rPr>
          <w:rFonts w:asciiTheme="majorHAnsi" w:hAnsiTheme="majorHAnsi"/>
          <w:sz w:val="28"/>
          <w:szCs w:val="28"/>
        </w:rPr>
      </w:pPr>
      <w:r>
        <w:rPr>
          <w:noProof/>
          <w:lang w:eastAsia="en-AU"/>
        </w:rPr>
        <w:drawing>
          <wp:inline distT="0" distB="0" distL="0" distR="0">
            <wp:extent cx="2190750" cy="1485040"/>
            <wp:effectExtent l="0" t="0" r="0" b="1270"/>
            <wp:docPr id="1" name="Picture 1" descr="http://teenspaceblog.syossetlibrary.org/wp-content/uploads/archive/Rock%20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enspaceblog.syossetlibrary.org/wp-content/uploads/archive/Rock%20B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920" cy="1487866"/>
                    </a:xfrm>
                    <a:prstGeom prst="rect">
                      <a:avLst/>
                    </a:prstGeom>
                    <a:noFill/>
                    <a:ln>
                      <a:noFill/>
                    </a:ln>
                  </pic:spPr>
                </pic:pic>
              </a:graphicData>
            </a:graphic>
          </wp:inline>
        </w:drawing>
      </w:r>
    </w:p>
    <w:p w:rsidR="006900DA" w:rsidRDefault="006900DA" w:rsidP="006900DA">
      <w:pPr>
        <w:pStyle w:val="NoSpacing"/>
        <w:jc w:val="center"/>
        <w:rPr>
          <w:rFonts w:asciiTheme="majorHAnsi" w:hAnsiTheme="majorHAnsi"/>
          <w:sz w:val="28"/>
          <w:szCs w:val="28"/>
        </w:rPr>
      </w:pPr>
    </w:p>
    <w:p w:rsidR="006900DA" w:rsidRPr="00EB7158" w:rsidRDefault="006900DA" w:rsidP="006900DA">
      <w:pPr>
        <w:pStyle w:val="NoSpacing"/>
        <w:rPr>
          <w:rFonts w:asciiTheme="majorHAnsi" w:hAnsiTheme="majorHAnsi"/>
          <w:sz w:val="24"/>
          <w:szCs w:val="24"/>
        </w:rPr>
      </w:pPr>
      <w:r w:rsidRPr="00EB7158">
        <w:rPr>
          <w:rFonts w:asciiTheme="majorHAnsi" w:hAnsiTheme="majorHAnsi"/>
          <w:b/>
          <w:sz w:val="24"/>
          <w:szCs w:val="24"/>
        </w:rPr>
        <w:t>Listen</w:t>
      </w:r>
      <w:r w:rsidRPr="00EB7158">
        <w:rPr>
          <w:rFonts w:asciiTheme="majorHAnsi" w:hAnsiTheme="majorHAnsi"/>
          <w:sz w:val="24"/>
          <w:szCs w:val="24"/>
        </w:rPr>
        <w:t xml:space="preserve"> to a recording of each of the songs provided:</w:t>
      </w:r>
    </w:p>
    <w:p w:rsidR="006900DA" w:rsidRPr="00EB7158" w:rsidRDefault="006900DA" w:rsidP="006900DA">
      <w:pPr>
        <w:pStyle w:val="NoSpacing"/>
        <w:rPr>
          <w:rFonts w:asciiTheme="majorHAnsi" w:hAnsiTheme="majorHAnsi"/>
          <w:sz w:val="24"/>
          <w:szCs w:val="24"/>
        </w:rPr>
      </w:pPr>
    </w:p>
    <w:p w:rsidR="00C00346" w:rsidRDefault="00A23195" w:rsidP="00C00346">
      <w:hyperlink r:id="rId6" w:history="1">
        <w:r w:rsidR="00C00346" w:rsidRPr="00BB6D80">
          <w:rPr>
            <w:rStyle w:val="Hyperlink"/>
          </w:rPr>
          <w:t>Lorde – Tennis Court (verse section)</w:t>
        </w:r>
      </w:hyperlink>
    </w:p>
    <w:p w:rsidR="00C00346" w:rsidRPr="002139C9" w:rsidRDefault="00A23195" w:rsidP="00C00346">
      <w:pPr>
        <w:rPr>
          <w:color w:val="FF0000"/>
        </w:rPr>
      </w:pPr>
      <w:hyperlink r:id="rId7" w:history="1">
        <w:r w:rsidR="00C00346" w:rsidRPr="00AB3C23">
          <w:rPr>
            <w:rStyle w:val="Hyperlink"/>
          </w:rPr>
          <w:t>London Grammar - Strong</w:t>
        </w:r>
      </w:hyperlink>
    </w:p>
    <w:p w:rsidR="00C00346" w:rsidRDefault="00A23195" w:rsidP="00C00346">
      <w:hyperlink r:id="rId8" w:history="1">
        <w:r w:rsidR="00C00346" w:rsidRPr="00021F12">
          <w:rPr>
            <w:rStyle w:val="Hyperlink"/>
          </w:rPr>
          <w:t>Surfer Blood – Demon Dance</w:t>
        </w:r>
      </w:hyperlink>
    </w:p>
    <w:p w:rsidR="006900DA" w:rsidRPr="00EB7158" w:rsidRDefault="006900DA" w:rsidP="006900DA">
      <w:pPr>
        <w:pStyle w:val="NoSpacing"/>
        <w:rPr>
          <w:rFonts w:asciiTheme="majorHAnsi" w:hAnsiTheme="majorHAnsi"/>
          <w:sz w:val="24"/>
          <w:szCs w:val="24"/>
        </w:rPr>
      </w:pPr>
    </w:p>
    <w:p w:rsidR="006900DA" w:rsidRPr="00EB7158" w:rsidRDefault="00E441EC" w:rsidP="006900DA">
      <w:pPr>
        <w:pStyle w:val="NoSpacing"/>
        <w:rPr>
          <w:rFonts w:asciiTheme="majorHAnsi" w:hAnsiTheme="majorHAnsi"/>
          <w:sz w:val="24"/>
          <w:szCs w:val="24"/>
        </w:rPr>
      </w:pPr>
      <w:r>
        <w:rPr>
          <w:rFonts w:asciiTheme="majorHAnsi" w:hAnsiTheme="majorHAnsi"/>
          <w:sz w:val="24"/>
          <w:szCs w:val="24"/>
        </w:rPr>
        <w:t>In</w:t>
      </w:r>
      <w:r w:rsidR="006900DA" w:rsidRPr="00EB7158">
        <w:rPr>
          <w:rFonts w:asciiTheme="majorHAnsi" w:hAnsiTheme="majorHAnsi"/>
          <w:sz w:val="24"/>
          <w:szCs w:val="24"/>
        </w:rPr>
        <w:t xml:space="preserve"> </w:t>
      </w:r>
      <w:r>
        <w:rPr>
          <w:rFonts w:asciiTheme="majorHAnsi" w:hAnsiTheme="majorHAnsi"/>
          <w:sz w:val="24"/>
          <w:szCs w:val="24"/>
        </w:rPr>
        <w:t xml:space="preserve">small </w:t>
      </w:r>
      <w:r w:rsidR="006900DA" w:rsidRPr="00EB7158">
        <w:rPr>
          <w:rFonts w:asciiTheme="majorHAnsi" w:hAnsiTheme="majorHAnsi"/>
          <w:sz w:val="24"/>
          <w:szCs w:val="24"/>
        </w:rPr>
        <w:t>groups of up to 3 students, you are to create an accompanying part to either a verse or chorus section of one of the songs.</w:t>
      </w:r>
    </w:p>
    <w:p w:rsidR="006900DA" w:rsidRPr="00EB7158" w:rsidRDefault="006900DA" w:rsidP="006900DA">
      <w:pPr>
        <w:pStyle w:val="NoSpacing"/>
        <w:rPr>
          <w:rFonts w:asciiTheme="majorHAnsi" w:hAnsiTheme="majorHAnsi"/>
          <w:sz w:val="24"/>
          <w:szCs w:val="24"/>
        </w:rPr>
      </w:pPr>
    </w:p>
    <w:p w:rsidR="006900DA" w:rsidRPr="00EB7158" w:rsidRDefault="006900DA" w:rsidP="006900DA">
      <w:pPr>
        <w:pStyle w:val="NoSpacing"/>
        <w:rPr>
          <w:rFonts w:asciiTheme="majorHAnsi" w:hAnsiTheme="majorHAnsi"/>
          <w:sz w:val="24"/>
          <w:szCs w:val="24"/>
        </w:rPr>
      </w:pPr>
      <w:r w:rsidRPr="00EB7158">
        <w:rPr>
          <w:rFonts w:asciiTheme="majorHAnsi" w:hAnsiTheme="majorHAnsi"/>
          <w:sz w:val="24"/>
          <w:szCs w:val="24"/>
        </w:rPr>
        <w:t>Once you have decided on your part, each student or group will be required to record their parts over the original song in the Recording Studio.  The finished recording will then be included in your e</w:t>
      </w:r>
      <w:r w:rsidR="00E441EC">
        <w:rPr>
          <w:rFonts w:asciiTheme="majorHAnsi" w:hAnsiTheme="majorHAnsi"/>
          <w:sz w:val="24"/>
          <w:szCs w:val="24"/>
        </w:rPr>
        <w:t>-</w:t>
      </w:r>
      <w:r w:rsidRPr="00EB7158">
        <w:rPr>
          <w:rFonts w:asciiTheme="majorHAnsi" w:hAnsiTheme="majorHAnsi"/>
          <w:sz w:val="24"/>
          <w:szCs w:val="24"/>
        </w:rPr>
        <w:t>portfolio for Music.</w:t>
      </w:r>
    </w:p>
    <w:p w:rsidR="006900DA" w:rsidRPr="00EB7158" w:rsidRDefault="006900DA" w:rsidP="006900DA">
      <w:pPr>
        <w:pStyle w:val="NoSpacing"/>
        <w:rPr>
          <w:rFonts w:asciiTheme="majorHAnsi" w:hAnsiTheme="majorHAnsi"/>
          <w:sz w:val="24"/>
          <w:szCs w:val="24"/>
        </w:rPr>
      </w:pPr>
    </w:p>
    <w:p w:rsidR="006900DA" w:rsidRPr="00EB7158" w:rsidRDefault="006900DA" w:rsidP="006900DA">
      <w:pPr>
        <w:pStyle w:val="NoSpacing"/>
        <w:rPr>
          <w:rFonts w:asciiTheme="majorHAnsi" w:hAnsiTheme="majorHAnsi"/>
          <w:sz w:val="24"/>
          <w:szCs w:val="24"/>
        </w:rPr>
      </w:pPr>
      <w:r w:rsidRPr="00EB7158">
        <w:rPr>
          <w:rFonts w:asciiTheme="majorHAnsi" w:hAnsiTheme="majorHAnsi"/>
          <w:sz w:val="24"/>
          <w:szCs w:val="24"/>
        </w:rPr>
        <w:t>Some tips for composing accompanying parts to a song.</w:t>
      </w:r>
    </w:p>
    <w:p w:rsidR="006900DA" w:rsidRPr="00EB7158" w:rsidRDefault="006900DA" w:rsidP="006900DA">
      <w:pPr>
        <w:pStyle w:val="NoSpacing"/>
        <w:rPr>
          <w:rFonts w:asciiTheme="majorHAnsi" w:hAnsiTheme="majorHAnsi"/>
          <w:sz w:val="24"/>
          <w:szCs w:val="24"/>
        </w:rPr>
      </w:pPr>
    </w:p>
    <w:p w:rsidR="006900DA" w:rsidRPr="00EB7158" w:rsidRDefault="006900DA" w:rsidP="006900DA">
      <w:pPr>
        <w:pStyle w:val="NoSpacing"/>
        <w:numPr>
          <w:ilvl w:val="0"/>
          <w:numId w:val="2"/>
        </w:numPr>
        <w:rPr>
          <w:rFonts w:asciiTheme="majorHAnsi" w:hAnsiTheme="majorHAnsi"/>
          <w:sz w:val="24"/>
          <w:szCs w:val="24"/>
        </w:rPr>
      </w:pPr>
      <w:r w:rsidRPr="00EB7158">
        <w:rPr>
          <w:rFonts w:asciiTheme="majorHAnsi" w:hAnsiTheme="majorHAnsi"/>
          <w:sz w:val="24"/>
          <w:szCs w:val="24"/>
        </w:rPr>
        <w:t xml:space="preserve">In general, there are two types of parts you could create, one which responds to the melodic content of the song with new melodic ideas (in essence a musical “answer” to the original melodic “question”), or one which accompanies an existing melody. </w:t>
      </w:r>
    </w:p>
    <w:p w:rsidR="006900DA" w:rsidRPr="00EB7158" w:rsidRDefault="006900DA" w:rsidP="006900DA">
      <w:pPr>
        <w:pStyle w:val="NoSpacing"/>
        <w:ind w:left="360"/>
        <w:rPr>
          <w:rFonts w:asciiTheme="majorHAnsi" w:hAnsiTheme="majorHAnsi"/>
          <w:sz w:val="24"/>
          <w:szCs w:val="24"/>
        </w:rPr>
      </w:pPr>
    </w:p>
    <w:p w:rsidR="006900DA" w:rsidRPr="00EB7158" w:rsidRDefault="006900DA" w:rsidP="006900DA">
      <w:pPr>
        <w:pStyle w:val="NoSpacing"/>
        <w:numPr>
          <w:ilvl w:val="1"/>
          <w:numId w:val="2"/>
        </w:numPr>
        <w:rPr>
          <w:rFonts w:asciiTheme="majorHAnsi" w:hAnsiTheme="majorHAnsi"/>
          <w:sz w:val="24"/>
          <w:szCs w:val="24"/>
        </w:rPr>
      </w:pPr>
      <w:r w:rsidRPr="00EB7158">
        <w:rPr>
          <w:rFonts w:asciiTheme="majorHAnsi" w:hAnsiTheme="majorHAnsi"/>
          <w:sz w:val="24"/>
          <w:szCs w:val="24"/>
        </w:rPr>
        <w:t xml:space="preserve">Usually this latter type will be performed under the melody and would generally be made up of sustained notes or chords based on the underlying harmonic (chord) progression, perhaps with some simple rhythmic variation to make it a little more interesting. The key with these types of parts is to stay “out of the way” of the main melody. </w:t>
      </w:r>
    </w:p>
    <w:p w:rsidR="006900DA" w:rsidRPr="00EB7158" w:rsidRDefault="006900DA" w:rsidP="006900DA">
      <w:pPr>
        <w:pStyle w:val="NoSpacing"/>
        <w:numPr>
          <w:ilvl w:val="1"/>
          <w:numId w:val="2"/>
        </w:numPr>
        <w:rPr>
          <w:rFonts w:asciiTheme="majorHAnsi" w:hAnsiTheme="majorHAnsi"/>
          <w:sz w:val="24"/>
          <w:szCs w:val="24"/>
        </w:rPr>
      </w:pPr>
      <w:r w:rsidRPr="00EB7158">
        <w:rPr>
          <w:rFonts w:asciiTheme="majorHAnsi" w:hAnsiTheme="majorHAnsi"/>
          <w:sz w:val="24"/>
          <w:szCs w:val="24"/>
        </w:rPr>
        <w:t xml:space="preserve">When adding melodic answers, you need to find space in the arrangement to fit in these additional musical ideas. This will usually be in between lines of a verse or chorus, or perhaps in an interlude or bridging section between verses and choruses. </w:t>
      </w:r>
    </w:p>
    <w:p w:rsidR="006900DA" w:rsidRPr="00EB7158" w:rsidRDefault="006900DA" w:rsidP="006900DA">
      <w:pPr>
        <w:pStyle w:val="NoSpacing"/>
        <w:rPr>
          <w:rFonts w:asciiTheme="majorHAnsi" w:hAnsiTheme="majorHAnsi"/>
          <w:sz w:val="24"/>
          <w:szCs w:val="24"/>
        </w:rPr>
      </w:pPr>
    </w:p>
    <w:p w:rsidR="006900DA" w:rsidRPr="00EB7158" w:rsidRDefault="006900DA" w:rsidP="006900DA">
      <w:pPr>
        <w:pStyle w:val="NoSpacing"/>
        <w:rPr>
          <w:rFonts w:asciiTheme="majorHAnsi" w:hAnsiTheme="majorHAnsi"/>
          <w:sz w:val="24"/>
          <w:szCs w:val="24"/>
        </w:rPr>
      </w:pPr>
      <w:r w:rsidRPr="00EB7158">
        <w:rPr>
          <w:rFonts w:asciiTheme="majorHAnsi" w:hAnsiTheme="majorHAnsi"/>
          <w:sz w:val="24"/>
          <w:szCs w:val="24"/>
        </w:rPr>
        <w:t xml:space="preserve">(Whilst not to be seen as strict rules, these </w:t>
      </w:r>
      <w:r w:rsidR="00EB7158" w:rsidRPr="00EB7158">
        <w:rPr>
          <w:rFonts w:asciiTheme="majorHAnsi" w:hAnsiTheme="majorHAnsi"/>
          <w:sz w:val="24"/>
          <w:szCs w:val="24"/>
        </w:rPr>
        <w:t xml:space="preserve">above </w:t>
      </w:r>
      <w:r w:rsidRPr="00EB7158">
        <w:rPr>
          <w:rFonts w:asciiTheme="majorHAnsi" w:hAnsiTheme="majorHAnsi"/>
          <w:sz w:val="24"/>
          <w:szCs w:val="24"/>
        </w:rPr>
        <w:t>approaches will help you create effective additional parts to a song without cluttering up the arrangement.)</w:t>
      </w:r>
    </w:p>
    <w:p w:rsidR="006900DA" w:rsidRPr="00EB7158" w:rsidRDefault="006900DA" w:rsidP="006900DA">
      <w:pPr>
        <w:pStyle w:val="NoSpacing"/>
        <w:rPr>
          <w:rFonts w:asciiTheme="majorHAnsi" w:hAnsiTheme="majorHAnsi"/>
          <w:sz w:val="24"/>
          <w:szCs w:val="24"/>
        </w:rPr>
      </w:pPr>
    </w:p>
    <w:p w:rsidR="006900DA" w:rsidRPr="00EB7158" w:rsidRDefault="006900DA" w:rsidP="00EB7158">
      <w:pPr>
        <w:pStyle w:val="NoSpacing"/>
        <w:numPr>
          <w:ilvl w:val="0"/>
          <w:numId w:val="2"/>
        </w:numPr>
        <w:rPr>
          <w:rFonts w:asciiTheme="majorHAnsi" w:hAnsiTheme="majorHAnsi"/>
          <w:sz w:val="24"/>
          <w:szCs w:val="24"/>
        </w:rPr>
      </w:pPr>
      <w:r w:rsidRPr="00EB7158">
        <w:rPr>
          <w:rFonts w:asciiTheme="majorHAnsi" w:hAnsiTheme="majorHAnsi"/>
          <w:sz w:val="24"/>
          <w:szCs w:val="24"/>
        </w:rPr>
        <w:t>Additional parts should be simple</w:t>
      </w:r>
    </w:p>
    <w:p w:rsidR="006900DA" w:rsidRPr="00EB7158" w:rsidRDefault="006900DA" w:rsidP="006900DA">
      <w:pPr>
        <w:pStyle w:val="NoSpacing"/>
        <w:rPr>
          <w:rFonts w:asciiTheme="majorHAnsi" w:hAnsiTheme="majorHAnsi"/>
          <w:sz w:val="24"/>
          <w:szCs w:val="24"/>
        </w:rPr>
      </w:pPr>
    </w:p>
    <w:p w:rsidR="00EB7158" w:rsidRDefault="006900DA" w:rsidP="00EB7158">
      <w:pPr>
        <w:pStyle w:val="NoSpacing"/>
        <w:numPr>
          <w:ilvl w:val="0"/>
          <w:numId w:val="2"/>
        </w:numPr>
        <w:rPr>
          <w:rFonts w:asciiTheme="majorHAnsi" w:hAnsiTheme="majorHAnsi"/>
          <w:sz w:val="24"/>
          <w:szCs w:val="24"/>
        </w:rPr>
      </w:pPr>
      <w:r w:rsidRPr="00EB7158">
        <w:rPr>
          <w:rFonts w:asciiTheme="majorHAnsi" w:hAnsiTheme="majorHAnsi"/>
          <w:sz w:val="24"/>
          <w:szCs w:val="24"/>
        </w:rPr>
        <w:t>Melodies should move primarily by step</w:t>
      </w:r>
    </w:p>
    <w:p w:rsidR="00EB7158" w:rsidRPr="00EB7158" w:rsidRDefault="00EB7158" w:rsidP="00EB7158">
      <w:pPr>
        <w:pStyle w:val="NoSpacing"/>
        <w:rPr>
          <w:rFonts w:asciiTheme="majorHAnsi" w:hAnsiTheme="majorHAnsi"/>
          <w:sz w:val="24"/>
          <w:szCs w:val="24"/>
        </w:rPr>
      </w:pPr>
    </w:p>
    <w:p w:rsidR="006900DA" w:rsidRPr="00EB7158" w:rsidRDefault="006900DA" w:rsidP="00EB7158">
      <w:pPr>
        <w:pStyle w:val="NoSpacing"/>
        <w:numPr>
          <w:ilvl w:val="0"/>
          <w:numId w:val="2"/>
        </w:numPr>
        <w:rPr>
          <w:rFonts w:asciiTheme="majorHAnsi" w:hAnsiTheme="majorHAnsi"/>
          <w:sz w:val="24"/>
          <w:szCs w:val="24"/>
        </w:rPr>
      </w:pPr>
      <w:r w:rsidRPr="00EB7158">
        <w:rPr>
          <w:rFonts w:asciiTheme="majorHAnsi" w:hAnsiTheme="majorHAnsi"/>
          <w:sz w:val="24"/>
          <w:szCs w:val="24"/>
        </w:rPr>
        <w:t>Any additional parts must take into account the original chord progression.</w:t>
      </w:r>
      <w:r w:rsidR="00EB7158">
        <w:rPr>
          <w:rFonts w:asciiTheme="majorHAnsi" w:hAnsiTheme="majorHAnsi"/>
          <w:sz w:val="24"/>
          <w:szCs w:val="24"/>
        </w:rPr>
        <w:t xml:space="preserve"> </w:t>
      </w:r>
      <w:r w:rsidRPr="00EB7158">
        <w:rPr>
          <w:rFonts w:asciiTheme="majorHAnsi" w:hAnsiTheme="majorHAnsi"/>
          <w:sz w:val="24"/>
          <w:szCs w:val="24"/>
        </w:rPr>
        <w:t xml:space="preserve"> Chord progressions for the initial songs have </w:t>
      </w:r>
      <w:r w:rsidR="00EB7158">
        <w:rPr>
          <w:rFonts w:asciiTheme="majorHAnsi" w:hAnsiTheme="majorHAnsi"/>
          <w:sz w:val="24"/>
          <w:szCs w:val="24"/>
        </w:rPr>
        <w:t>been included for your reference.</w:t>
      </w:r>
    </w:p>
    <w:p w:rsidR="006900DA" w:rsidRDefault="006900DA" w:rsidP="006900DA"/>
    <w:p w:rsidR="006900DA" w:rsidRPr="00EB7158" w:rsidRDefault="006900DA" w:rsidP="006900DA">
      <w:pPr>
        <w:pStyle w:val="NoSpacing"/>
        <w:rPr>
          <w:b/>
          <w:sz w:val="28"/>
          <w:szCs w:val="28"/>
          <w:lang w:eastAsia="en-AU"/>
        </w:rPr>
      </w:pPr>
      <w:r w:rsidRPr="00EB7158">
        <w:rPr>
          <w:b/>
          <w:sz w:val="28"/>
          <w:szCs w:val="28"/>
          <w:lang w:eastAsia="en-AU"/>
        </w:rPr>
        <w:t>Tennis Court - Lorde</w:t>
      </w:r>
    </w:p>
    <w:p w:rsidR="006900DA" w:rsidRPr="00EB7158" w:rsidRDefault="006900DA" w:rsidP="006900DA">
      <w:pPr>
        <w:pStyle w:val="NoSpacing"/>
        <w:rPr>
          <w:b/>
          <w:sz w:val="28"/>
          <w:szCs w:val="28"/>
          <w:lang w:eastAsia="en-AU"/>
        </w:rPr>
      </w:pPr>
    </w:p>
    <w:p w:rsidR="006900DA" w:rsidRPr="00EB7158" w:rsidRDefault="006900DA" w:rsidP="006900DA">
      <w:pPr>
        <w:pStyle w:val="NoSpacing"/>
        <w:rPr>
          <w:u w:val="single"/>
          <w:lang w:eastAsia="en-AU"/>
        </w:rPr>
      </w:pPr>
      <w:r w:rsidRPr="00EB7158">
        <w:rPr>
          <w:u w:val="single"/>
          <w:lang w:eastAsia="en-AU"/>
        </w:rPr>
        <w:t>Verse:</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G                         Am                     F</w:t>
      </w:r>
    </w:p>
    <w:p w:rsidR="006900DA" w:rsidRPr="00AA7C06" w:rsidRDefault="006900DA" w:rsidP="006900DA">
      <w:pPr>
        <w:pStyle w:val="NoSpacing"/>
        <w:rPr>
          <w:lang w:eastAsia="en-AU"/>
        </w:rPr>
      </w:pPr>
      <w:r w:rsidRPr="00AA7C06">
        <w:rPr>
          <w:lang w:eastAsia="en-AU"/>
        </w:rPr>
        <w:t xml:space="preserve">Don't you think that it's boring how people </w:t>
      </w:r>
      <w:proofErr w:type="gramStart"/>
      <w:r w:rsidRPr="00AA7C06">
        <w:rPr>
          <w:lang w:eastAsia="en-AU"/>
        </w:rPr>
        <w:t>talk</w:t>
      </w:r>
      <w:proofErr w:type="gramEnd"/>
    </w:p>
    <w:p w:rsidR="006900DA" w:rsidRPr="00AA7C06" w:rsidRDefault="006900DA" w:rsidP="006900DA">
      <w:pPr>
        <w:pStyle w:val="NoSpacing"/>
        <w:rPr>
          <w:lang w:eastAsia="en-AU"/>
        </w:rPr>
      </w:pPr>
      <w:r w:rsidRPr="00AA7C06">
        <w:rPr>
          <w:lang w:eastAsia="en-AU"/>
        </w:rPr>
        <w:t>G                         Am                     F</w:t>
      </w:r>
    </w:p>
    <w:p w:rsidR="006900DA" w:rsidRPr="00AA7C06" w:rsidRDefault="006900DA" w:rsidP="006900DA">
      <w:pPr>
        <w:pStyle w:val="NoSpacing"/>
        <w:rPr>
          <w:lang w:eastAsia="en-AU"/>
        </w:rPr>
      </w:pPr>
      <w:r w:rsidRPr="00AA7C06">
        <w:rPr>
          <w:lang w:eastAsia="en-AU"/>
        </w:rPr>
        <w:t>Making smart with their words again, well I'm bored</w:t>
      </w:r>
    </w:p>
    <w:p w:rsidR="006900DA" w:rsidRPr="00AA7C06" w:rsidRDefault="006900DA" w:rsidP="006900DA">
      <w:pPr>
        <w:pStyle w:val="NoSpacing"/>
        <w:rPr>
          <w:lang w:eastAsia="en-AU"/>
        </w:rPr>
      </w:pPr>
      <w:r w:rsidRPr="00AA7C06">
        <w:rPr>
          <w:lang w:eastAsia="en-AU"/>
        </w:rPr>
        <w:t xml:space="preserve">                 G                             </w:t>
      </w:r>
    </w:p>
    <w:p w:rsidR="006900DA" w:rsidRPr="00AA7C06" w:rsidRDefault="006900DA" w:rsidP="006900DA">
      <w:pPr>
        <w:pStyle w:val="NoSpacing"/>
        <w:rPr>
          <w:lang w:eastAsia="en-AU"/>
        </w:rPr>
      </w:pPr>
      <w:r w:rsidRPr="00AA7C06">
        <w:rPr>
          <w:lang w:eastAsia="en-AU"/>
        </w:rPr>
        <w:t xml:space="preserve">Because I'm doing this for the thrill of it, </w:t>
      </w:r>
      <w:proofErr w:type="spellStart"/>
      <w:r w:rsidRPr="00AA7C06">
        <w:rPr>
          <w:lang w:eastAsia="en-AU"/>
        </w:rPr>
        <w:t>killin</w:t>
      </w:r>
      <w:proofErr w:type="spellEnd"/>
      <w:r w:rsidRPr="00AA7C06">
        <w:rPr>
          <w:lang w:eastAsia="en-AU"/>
        </w:rPr>
        <w:t>' it</w:t>
      </w:r>
    </w:p>
    <w:p w:rsidR="006900DA" w:rsidRPr="00AA7C06" w:rsidRDefault="006900DA" w:rsidP="006900DA">
      <w:pPr>
        <w:pStyle w:val="NoSpacing"/>
        <w:rPr>
          <w:lang w:eastAsia="en-AU"/>
        </w:rPr>
      </w:pPr>
      <w:r w:rsidRPr="00AA7C06">
        <w:rPr>
          <w:lang w:eastAsia="en-AU"/>
        </w:rPr>
        <w:t>Am                                          F</w:t>
      </w:r>
    </w:p>
    <w:p w:rsidR="006900DA" w:rsidRPr="00AA7C06" w:rsidRDefault="006900DA" w:rsidP="006900DA">
      <w:pPr>
        <w:pStyle w:val="NoSpacing"/>
        <w:rPr>
          <w:lang w:eastAsia="en-AU"/>
        </w:rPr>
      </w:pPr>
      <w:r w:rsidRPr="00AA7C06">
        <w:rPr>
          <w:lang w:eastAsia="en-AU"/>
        </w:rPr>
        <w:t>Never not chasing a million things I want</w:t>
      </w:r>
    </w:p>
    <w:p w:rsidR="006900DA" w:rsidRPr="00AA7C06" w:rsidRDefault="006900DA" w:rsidP="006900DA">
      <w:pPr>
        <w:pStyle w:val="NoSpacing"/>
        <w:rPr>
          <w:lang w:eastAsia="en-AU"/>
        </w:rPr>
      </w:pPr>
      <w:r w:rsidRPr="00AA7C06">
        <w:rPr>
          <w:lang w:eastAsia="en-AU"/>
        </w:rPr>
        <w:t xml:space="preserve">            G</w:t>
      </w:r>
    </w:p>
    <w:p w:rsidR="006900DA" w:rsidRPr="00AA7C06" w:rsidRDefault="006900DA" w:rsidP="006900DA">
      <w:pPr>
        <w:pStyle w:val="NoSpacing"/>
        <w:rPr>
          <w:lang w:eastAsia="en-AU"/>
        </w:rPr>
      </w:pPr>
      <w:r w:rsidRPr="00AA7C06">
        <w:rPr>
          <w:lang w:eastAsia="en-AU"/>
        </w:rPr>
        <w:t>And I am only as young as the minute is full of it</w:t>
      </w:r>
    </w:p>
    <w:p w:rsidR="006900DA" w:rsidRPr="00AA7C06" w:rsidRDefault="006900DA" w:rsidP="006900DA">
      <w:pPr>
        <w:pStyle w:val="NoSpacing"/>
        <w:rPr>
          <w:lang w:eastAsia="en-AU"/>
        </w:rPr>
      </w:pPr>
      <w:r w:rsidRPr="00AA7C06">
        <w:rPr>
          <w:lang w:eastAsia="en-AU"/>
        </w:rPr>
        <w:t>Am                                                   F</w:t>
      </w:r>
    </w:p>
    <w:p w:rsidR="006900DA" w:rsidRPr="00AA7C06" w:rsidRDefault="006900DA" w:rsidP="006900DA">
      <w:pPr>
        <w:pStyle w:val="NoSpacing"/>
        <w:rPr>
          <w:lang w:eastAsia="en-AU"/>
        </w:rPr>
      </w:pPr>
      <w:r w:rsidRPr="00AA7C06">
        <w:rPr>
          <w:lang w:eastAsia="en-AU"/>
        </w:rPr>
        <w:t>Getting pumped up from the little bright things I bought</w:t>
      </w:r>
    </w:p>
    <w:p w:rsidR="006900DA" w:rsidRPr="00AA7C06" w:rsidRDefault="006900DA" w:rsidP="006900DA">
      <w:pPr>
        <w:pStyle w:val="NoSpacing"/>
        <w:rPr>
          <w:lang w:eastAsia="en-AU"/>
        </w:rPr>
      </w:pPr>
      <w:r w:rsidRPr="00AA7C06">
        <w:rPr>
          <w:lang w:eastAsia="en-AU"/>
        </w:rPr>
        <w:t>But I know they'll never own me</w:t>
      </w:r>
    </w:p>
    <w:p w:rsidR="006900DA" w:rsidRPr="00AA7C06" w:rsidRDefault="006900DA" w:rsidP="006900DA">
      <w:pPr>
        <w:pStyle w:val="NoSpacing"/>
        <w:rPr>
          <w:lang w:eastAsia="en-AU"/>
        </w:rPr>
      </w:pPr>
      <w:r w:rsidRPr="00AA7C06">
        <w:rPr>
          <w:lang w:eastAsia="en-AU"/>
        </w:rPr>
        <w:t>(Yeah)</w:t>
      </w:r>
    </w:p>
    <w:p w:rsidR="006900DA" w:rsidRPr="00AA7C06" w:rsidRDefault="006900DA" w:rsidP="006900DA">
      <w:pPr>
        <w:pStyle w:val="NoSpacing"/>
        <w:rPr>
          <w:lang w:eastAsia="en-AU"/>
        </w:rPr>
      </w:pPr>
    </w:p>
    <w:p w:rsidR="006900DA" w:rsidRPr="00EB7158" w:rsidRDefault="006900DA" w:rsidP="006900DA">
      <w:pPr>
        <w:pStyle w:val="NoSpacing"/>
        <w:rPr>
          <w:u w:val="single"/>
          <w:lang w:eastAsia="en-AU"/>
        </w:rPr>
      </w:pPr>
      <w:r w:rsidRPr="00EB7158">
        <w:rPr>
          <w:u w:val="single"/>
          <w:lang w:eastAsia="en-AU"/>
        </w:rPr>
        <w:t>Chorus:</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G</w:t>
      </w:r>
    </w:p>
    <w:p w:rsidR="006900DA" w:rsidRPr="00AA7C06" w:rsidRDefault="006900DA" w:rsidP="006900DA">
      <w:pPr>
        <w:pStyle w:val="NoSpacing"/>
        <w:rPr>
          <w:lang w:eastAsia="en-AU"/>
        </w:rPr>
      </w:pPr>
      <w:r w:rsidRPr="00AA7C06">
        <w:rPr>
          <w:lang w:eastAsia="en-AU"/>
        </w:rPr>
        <w:t>Baby be the class clown</w:t>
      </w:r>
    </w:p>
    <w:p w:rsidR="006900DA" w:rsidRPr="00AA7C06" w:rsidRDefault="006900DA" w:rsidP="006900DA">
      <w:pPr>
        <w:pStyle w:val="NoSpacing"/>
        <w:rPr>
          <w:lang w:eastAsia="en-AU"/>
        </w:rPr>
      </w:pPr>
      <w:r w:rsidRPr="00AA7C06">
        <w:rPr>
          <w:lang w:eastAsia="en-AU"/>
        </w:rPr>
        <w:t>C                            Am</w:t>
      </w:r>
    </w:p>
    <w:p w:rsidR="006900DA" w:rsidRPr="00AA7C06" w:rsidRDefault="006900DA" w:rsidP="006900DA">
      <w:pPr>
        <w:pStyle w:val="NoSpacing"/>
        <w:rPr>
          <w:lang w:eastAsia="en-AU"/>
        </w:rPr>
      </w:pPr>
      <w:r w:rsidRPr="00AA7C06">
        <w:rPr>
          <w:lang w:eastAsia="en-AU"/>
        </w:rPr>
        <w:t>I'll be the beauty queen in tears</w:t>
      </w:r>
    </w:p>
    <w:p w:rsidR="006900DA" w:rsidRPr="00AA7C06" w:rsidRDefault="006900DA" w:rsidP="006900DA">
      <w:pPr>
        <w:pStyle w:val="NoSpacing"/>
        <w:rPr>
          <w:lang w:eastAsia="en-AU"/>
        </w:rPr>
      </w:pPr>
      <w:r w:rsidRPr="00AA7C06">
        <w:rPr>
          <w:lang w:eastAsia="en-AU"/>
        </w:rPr>
        <w:t xml:space="preserve">                                G</w:t>
      </w:r>
    </w:p>
    <w:p w:rsidR="006900DA" w:rsidRPr="00AA7C06" w:rsidRDefault="006900DA" w:rsidP="006900DA">
      <w:pPr>
        <w:pStyle w:val="NoSpacing"/>
        <w:rPr>
          <w:lang w:eastAsia="en-AU"/>
        </w:rPr>
      </w:pPr>
      <w:r w:rsidRPr="00AA7C06">
        <w:rPr>
          <w:lang w:eastAsia="en-AU"/>
        </w:rPr>
        <w:t>It's a new art form showing people how little we care (yeah)</w:t>
      </w:r>
    </w:p>
    <w:p w:rsidR="006900DA" w:rsidRPr="00AA7C06" w:rsidRDefault="006900DA" w:rsidP="006900DA">
      <w:pPr>
        <w:pStyle w:val="NoSpacing"/>
        <w:rPr>
          <w:lang w:eastAsia="en-AU"/>
        </w:rPr>
      </w:pPr>
      <w:r w:rsidRPr="00AA7C06">
        <w:rPr>
          <w:lang w:eastAsia="en-AU"/>
        </w:rPr>
        <w:t>F                 C                               G</w:t>
      </w:r>
    </w:p>
    <w:p w:rsidR="006900DA" w:rsidRPr="00AA7C06" w:rsidRDefault="006900DA" w:rsidP="006900DA">
      <w:pPr>
        <w:pStyle w:val="NoSpacing"/>
        <w:rPr>
          <w:lang w:eastAsia="en-AU"/>
        </w:rPr>
      </w:pPr>
      <w:r w:rsidRPr="00AA7C06">
        <w:rPr>
          <w:lang w:eastAsia="en-AU"/>
        </w:rPr>
        <w:t xml:space="preserve">We're so happy, even when we're </w:t>
      </w:r>
      <w:proofErr w:type="spellStart"/>
      <w:r w:rsidRPr="00AA7C06">
        <w:rPr>
          <w:lang w:eastAsia="en-AU"/>
        </w:rPr>
        <w:t>smilin</w:t>
      </w:r>
      <w:proofErr w:type="spellEnd"/>
      <w:r w:rsidRPr="00AA7C06">
        <w:rPr>
          <w:lang w:eastAsia="en-AU"/>
        </w:rPr>
        <w:t>' out of fear</w:t>
      </w:r>
    </w:p>
    <w:p w:rsidR="006900DA" w:rsidRPr="00AA7C06" w:rsidRDefault="006900DA" w:rsidP="006900DA">
      <w:pPr>
        <w:pStyle w:val="NoSpacing"/>
        <w:rPr>
          <w:lang w:eastAsia="en-AU"/>
        </w:rPr>
      </w:pPr>
      <w:r w:rsidRPr="00AA7C06">
        <w:rPr>
          <w:lang w:eastAsia="en-AU"/>
        </w:rPr>
        <w:t xml:space="preserve">                                     Am</w:t>
      </w:r>
    </w:p>
    <w:p w:rsidR="006900DA" w:rsidRPr="00AA7C06" w:rsidRDefault="006900DA" w:rsidP="006900DA">
      <w:pPr>
        <w:pStyle w:val="NoSpacing"/>
        <w:rPr>
          <w:lang w:eastAsia="en-AU"/>
        </w:rPr>
      </w:pPr>
      <w:r w:rsidRPr="00AA7C06">
        <w:rPr>
          <w:lang w:eastAsia="en-AU"/>
        </w:rPr>
        <w:t>Let's go down to the tennis court, and talk it up like yeah (yeah)</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(The rest just repeats and the bridge/end just repeat the 2nd half of the Chorus)</w:t>
      </w:r>
    </w:p>
    <w:p w:rsidR="006900DA" w:rsidRPr="00AA7C06" w:rsidRDefault="006900DA" w:rsidP="006900DA">
      <w:pPr>
        <w:pStyle w:val="NoSpacing"/>
        <w:rPr>
          <w:lang w:eastAsia="en-AU"/>
        </w:rPr>
      </w:pPr>
    </w:p>
    <w:p w:rsidR="006900DA" w:rsidRPr="00EB7158" w:rsidRDefault="006900DA" w:rsidP="006900DA">
      <w:pPr>
        <w:pStyle w:val="NoSpacing"/>
        <w:rPr>
          <w:u w:val="single"/>
          <w:lang w:eastAsia="en-AU"/>
        </w:rPr>
      </w:pPr>
      <w:r w:rsidRPr="00EB7158">
        <w:rPr>
          <w:u w:val="single"/>
          <w:lang w:eastAsia="en-AU"/>
        </w:rPr>
        <w:t>Verse 2:</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Pretty soon I'll be getting on my first plane</w:t>
      </w:r>
    </w:p>
    <w:p w:rsidR="006900DA" w:rsidRPr="00AA7C06" w:rsidRDefault="006900DA" w:rsidP="006900DA">
      <w:pPr>
        <w:pStyle w:val="NoSpacing"/>
        <w:rPr>
          <w:lang w:eastAsia="en-AU"/>
        </w:rPr>
      </w:pPr>
      <w:r w:rsidRPr="00AA7C06">
        <w:rPr>
          <w:lang w:eastAsia="en-AU"/>
        </w:rPr>
        <w:t>I'll see the veins of my city like they do in space</w:t>
      </w:r>
    </w:p>
    <w:p w:rsidR="006900DA" w:rsidRPr="00AA7C06" w:rsidRDefault="006900DA" w:rsidP="006900DA">
      <w:pPr>
        <w:pStyle w:val="NoSpacing"/>
        <w:rPr>
          <w:lang w:eastAsia="en-AU"/>
        </w:rPr>
      </w:pPr>
      <w:r w:rsidRPr="00AA7C06">
        <w:rPr>
          <w:lang w:eastAsia="en-AU"/>
        </w:rPr>
        <w:t>But my head's filling up with the wicked games, up in flames</w:t>
      </w:r>
    </w:p>
    <w:p w:rsidR="006900DA" w:rsidRPr="00AA7C06" w:rsidRDefault="006900DA" w:rsidP="006900DA">
      <w:pPr>
        <w:pStyle w:val="NoSpacing"/>
        <w:rPr>
          <w:lang w:eastAsia="en-AU"/>
        </w:rPr>
      </w:pPr>
      <w:r w:rsidRPr="00AA7C06">
        <w:rPr>
          <w:lang w:eastAsia="en-AU"/>
        </w:rPr>
        <w:t xml:space="preserve">How can I fuck with the fun again, when I'm </w:t>
      </w:r>
      <w:proofErr w:type="gramStart"/>
      <w:r w:rsidRPr="00AA7C06">
        <w:rPr>
          <w:lang w:eastAsia="en-AU"/>
        </w:rPr>
        <w:t>known</w:t>
      </w:r>
      <w:proofErr w:type="gramEnd"/>
    </w:p>
    <w:p w:rsidR="006900DA" w:rsidRPr="00AA7C06" w:rsidRDefault="006900DA" w:rsidP="006900DA">
      <w:pPr>
        <w:pStyle w:val="NoSpacing"/>
        <w:rPr>
          <w:lang w:eastAsia="en-AU"/>
        </w:rPr>
      </w:pPr>
      <w:r w:rsidRPr="00AA7C06">
        <w:rPr>
          <w:lang w:eastAsia="en-AU"/>
        </w:rPr>
        <w:t>And my boys trip me up with their heads again, loving them</w:t>
      </w:r>
    </w:p>
    <w:p w:rsidR="006900DA" w:rsidRPr="00AA7C06" w:rsidRDefault="006900DA" w:rsidP="006900DA">
      <w:pPr>
        <w:pStyle w:val="NoSpacing"/>
        <w:rPr>
          <w:lang w:eastAsia="en-AU"/>
        </w:rPr>
      </w:pPr>
      <w:r w:rsidRPr="00AA7C06">
        <w:rPr>
          <w:lang w:eastAsia="en-AU"/>
        </w:rPr>
        <w:t>Everything's cool when we're all in line, for the throne</w:t>
      </w:r>
    </w:p>
    <w:p w:rsidR="006900DA" w:rsidRPr="00AA7C06" w:rsidRDefault="006900DA" w:rsidP="006900DA">
      <w:pPr>
        <w:pStyle w:val="NoSpacing"/>
        <w:rPr>
          <w:lang w:eastAsia="en-AU"/>
        </w:rPr>
      </w:pPr>
      <w:r w:rsidRPr="00AA7C06">
        <w:rPr>
          <w:lang w:eastAsia="en-AU"/>
        </w:rPr>
        <w:t>But I know it's not forever</w:t>
      </w:r>
    </w:p>
    <w:p w:rsidR="006900DA" w:rsidRPr="00AA7C06" w:rsidRDefault="006900DA" w:rsidP="006900DA">
      <w:pPr>
        <w:pStyle w:val="NoSpacing"/>
        <w:rPr>
          <w:lang w:eastAsia="en-AU"/>
        </w:rPr>
      </w:pPr>
      <w:r w:rsidRPr="00AA7C06">
        <w:rPr>
          <w:lang w:eastAsia="en-AU"/>
        </w:rPr>
        <w:t>(Yeah)</w:t>
      </w:r>
    </w:p>
    <w:p w:rsidR="006900DA" w:rsidRPr="00AA7C06" w:rsidRDefault="006900DA" w:rsidP="006900DA">
      <w:pPr>
        <w:pStyle w:val="NoSpacing"/>
        <w:rPr>
          <w:lang w:eastAsia="en-AU"/>
        </w:rPr>
      </w:pPr>
    </w:p>
    <w:p w:rsidR="006900DA" w:rsidRPr="00EB7158" w:rsidRDefault="006900DA" w:rsidP="006900DA">
      <w:pPr>
        <w:pStyle w:val="NoSpacing"/>
        <w:rPr>
          <w:u w:val="single"/>
          <w:lang w:eastAsia="en-AU"/>
        </w:rPr>
      </w:pPr>
      <w:r w:rsidRPr="00EB7158">
        <w:rPr>
          <w:u w:val="single"/>
          <w:lang w:eastAsia="en-AU"/>
        </w:rPr>
        <w:t>Chorus 2:</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Baby be the class clown</w:t>
      </w:r>
    </w:p>
    <w:p w:rsidR="006900DA" w:rsidRPr="00AA7C06" w:rsidRDefault="006900DA" w:rsidP="006900DA">
      <w:pPr>
        <w:pStyle w:val="NoSpacing"/>
        <w:rPr>
          <w:lang w:eastAsia="en-AU"/>
        </w:rPr>
      </w:pPr>
      <w:r w:rsidRPr="00AA7C06">
        <w:rPr>
          <w:lang w:eastAsia="en-AU"/>
        </w:rPr>
        <w:t>I'll be the beauty queen in tears</w:t>
      </w:r>
    </w:p>
    <w:p w:rsidR="006900DA" w:rsidRPr="00AA7C06" w:rsidRDefault="006900DA" w:rsidP="006900DA">
      <w:pPr>
        <w:pStyle w:val="NoSpacing"/>
        <w:rPr>
          <w:lang w:eastAsia="en-AU"/>
        </w:rPr>
      </w:pPr>
      <w:r w:rsidRPr="00AA7C06">
        <w:rPr>
          <w:lang w:eastAsia="en-AU"/>
        </w:rPr>
        <w:t>It's a new art form showing people how little we care (yeah)</w:t>
      </w:r>
    </w:p>
    <w:p w:rsidR="006900DA" w:rsidRPr="00AA7C06" w:rsidRDefault="006900DA" w:rsidP="006900DA">
      <w:pPr>
        <w:pStyle w:val="NoSpacing"/>
        <w:rPr>
          <w:lang w:eastAsia="en-AU"/>
        </w:rPr>
      </w:pPr>
      <w:r w:rsidRPr="00AA7C06">
        <w:rPr>
          <w:lang w:eastAsia="en-AU"/>
        </w:rPr>
        <w:t xml:space="preserve">We're so happy, even when we're </w:t>
      </w:r>
      <w:proofErr w:type="spellStart"/>
      <w:r w:rsidRPr="00AA7C06">
        <w:rPr>
          <w:lang w:eastAsia="en-AU"/>
        </w:rPr>
        <w:t>smilin</w:t>
      </w:r>
      <w:proofErr w:type="spellEnd"/>
      <w:r w:rsidRPr="00AA7C06">
        <w:rPr>
          <w:lang w:eastAsia="en-AU"/>
        </w:rPr>
        <w:t>' out of fear</w:t>
      </w:r>
    </w:p>
    <w:p w:rsidR="006900DA" w:rsidRPr="00AA7C06" w:rsidRDefault="006900DA" w:rsidP="006900DA">
      <w:pPr>
        <w:pStyle w:val="NoSpacing"/>
        <w:rPr>
          <w:lang w:eastAsia="en-AU"/>
        </w:rPr>
      </w:pPr>
      <w:r w:rsidRPr="00AA7C06">
        <w:rPr>
          <w:lang w:eastAsia="en-AU"/>
        </w:rPr>
        <w:t>Let's go down to the tennis court, and talk it up like yeah (yeah)</w:t>
      </w:r>
    </w:p>
    <w:p w:rsidR="006900DA" w:rsidRPr="00AA7C06" w:rsidRDefault="006900DA" w:rsidP="006900DA">
      <w:pPr>
        <w:pStyle w:val="NoSpacing"/>
        <w:rPr>
          <w:lang w:eastAsia="en-AU"/>
        </w:rPr>
      </w:pPr>
    </w:p>
    <w:p w:rsidR="00EB7158" w:rsidRDefault="00EB7158" w:rsidP="006900DA">
      <w:pPr>
        <w:pStyle w:val="NoSpacing"/>
        <w:rPr>
          <w:u w:val="single"/>
          <w:lang w:eastAsia="en-AU"/>
        </w:rPr>
      </w:pPr>
    </w:p>
    <w:p w:rsidR="006900DA" w:rsidRPr="00EB7158" w:rsidRDefault="006900DA" w:rsidP="006900DA">
      <w:pPr>
        <w:pStyle w:val="NoSpacing"/>
        <w:rPr>
          <w:u w:val="single"/>
          <w:lang w:eastAsia="en-AU"/>
        </w:rPr>
      </w:pPr>
      <w:r w:rsidRPr="00EB7158">
        <w:rPr>
          <w:u w:val="single"/>
          <w:lang w:eastAsia="en-AU"/>
        </w:rPr>
        <w:t>Bridge:</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It looked alright in the pictures (yeah)</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Getting caught soft with the triple is it</w:t>
      </w:r>
    </w:p>
    <w:p w:rsidR="006900DA" w:rsidRPr="00AA7C06" w:rsidRDefault="006900DA" w:rsidP="006900DA">
      <w:pPr>
        <w:pStyle w:val="NoSpacing"/>
        <w:rPr>
          <w:lang w:eastAsia="en-AU"/>
        </w:rPr>
      </w:pPr>
      <w:r w:rsidRPr="00AA7C06">
        <w:rPr>
          <w:lang w:eastAsia="en-AU"/>
        </w:rPr>
        <w:t>I fall apart, with all my heart</w:t>
      </w:r>
    </w:p>
    <w:p w:rsidR="006900DA" w:rsidRPr="00AA7C06" w:rsidRDefault="006900DA" w:rsidP="006900DA">
      <w:pPr>
        <w:pStyle w:val="NoSpacing"/>
        <w:rPr>
          <w:lang w:eastAsia="en-AU"/>
        </w:rPr>
      </w:pPr>
      <w:r w:rsidRPr="00AA7C06">
        <w:rPr>
          <w:lang w:eastAsia="en-AU"/>
        </w:rPr>
        <w:t>And you can watch from your window</w:t>
      </w:r>
    </w:p>
    <w:p w:rsidR="006900DA" w:rsidRPr="00AA7C06" w:rsidRDefault="006900DA" w:rsidP="006900DA">
      <w:pPr>
        <w:pStyle w:val="NoSpacing"/>
        <w:rPr>
          <w:lang w:eastAsia="en-AU"/>
        </w:rPr>
      </w:pPr>
      <w:r w:rsidRPr="00AA7C06">
        <w:rPr>
          <w:lang w:eastAsia="en-AU"/>
        </w:rPr>
        <w:t>[</w:t>
      </w:r>
      <w:proofErr w:type="gramStart"/>
      <w:r w:rsidRPr="00AA7C06">
        <w:rPr>
          <w:lang w:eastAsia="en-AU"/>
        </w:rPr>
        <w:t>laughs</w:t>
      </w:r>
      <w:proofErr w:type="gramEnd"/>
      <w:r w:rsidRPr="00AA7C06">
        <w:rPr>
          <w:lang w:eastAsia="en-AU"/>
        </w:rPr>
        <w:t>]</w:t>
      </w:r>
    </w:p>
    <w:p w:rsidR="006900DA" w:rsidRPr="00AA7C06" w:rsidRDefault="006900DA" w:rsidP="006900DA">
      <w:pPr>
        <w:pStyle w:val="NoSpacing"/>
        <w:rPr>
          <w:lang w:eastAsia="en-AU"/>
        </w:rPr>
      </w:pPr>
      <w:r w:rsidRPr="00AA7C06">
        <w:rPr>
          <w:lang w:eastAsia="en-AU"/>
        </w:rPr>
        <w:t>And you can watch from your window</w:t>
      </w:r>
    </w:p>
    <w:p w:rsidR="006900DA" w:rsidRPr="00AA7C06" w:rsidRDefault="006900DA" w:rsidP="006900DA">
      <w:pPr>
        <w:pStyle w:val="NoSpacing"/>
        <w:rPr>
          <w:lang w:eastAsia="en-AU"/>
        </w:rPr>
      </w:pPr>
    </w:p>
    <w:p w:rsidR="006900DA" w:rsidRPr="00EB7158" w:rsidRDefault="006900DA" w:rsidP="006900DA">
      <w:pPr>
        <w:pStyle w:val="NoSpacing"/>
        <w:rPr>
          <w:u w:val="single"/>
          <w:lang w:eastAsia="en-AU"/>
        </w:rPr>
      </w:pPr>
      <w:r w:rsidRPr="00EB7158">
        <w:rPr>
          <w:u w:val="single"/>
          <w:lang w:eastAsia="en-AU"/>
        </w:rPr>
        <w:t>Chorus 3:</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Baby be the class clown</w:t>
      </w:r>
    </w:p>
    <w:p w:rsidR="006900DA" w:rsidRPr="00AA7C06" w:rsidRDefault="006900DA" w:rsidP="006900DA">
      <w:pPr>
        <w:pStyle w:val="NoSpacing"/>
        <w:rPr>
          <w:lang w:eastAsia="en-AU"/>
        </w:rPr>
      </w:pPr>
      <w:r w:rsidRPr="00AA7C06">
        <w:rPr>
          <w:lang w:eastAsia="en-AU"/>
        </w:rPr>
        <w:t>I'll be the beauty queen in tears</w:t>
      </w:r>
    </w:p>
    <w:p w:rsidR="006900DA" w:rsidRPr="00AA7C06" w:rsidRDefault="006900DA" w:rsidP="006900DA">
      <w:pPr>
        <w:pStyle w:val="NoSpacing"/>
        <w:rPr>
          <w:lang w:eastAsia="en-AU"/>
        </w:rPr>
      </w:pPr>
      <w:r w:rsidRPr="00AA7C06">
        <w:rPr>
          <w:lang w:eastAsia="en-AU"/>
        </w:rPr>
        <w:t>It's a new art form showing people how little we care (yeah)</w:t>
      </w:r>
    </w:p>
    <w:p w:rsidR="006900DA" w:rsidRPr="00AA7C06" w:rsidRDefault="006900DA" w:rsidP="006900DA">
      <w:pPr>
        <w:pStyle w:val="NoSpacing"/>
        <w:rPr>
          <w:lang w:eastAsia="en-AU"/>
        </w:rPr>
      </w:pPr>
      <w:r w:rsidRPr="00AA7C06">
        <w:rPr>
          <w:lang w:eastAsia="en-AU"/>
        </w:rPr>
        <w:t xml:space="preserve">We're so happy, even when we're </w:t>
      </w:r>
      <w:proofErr w:type="spellStart"/>
      <w:r w:rsidRPr="00AA7C06">
        <w:rPr>
          <w:lang w:eastAsia="en-AU"/>
        </w:rPr>
        <w:t>smilin</w:t>
      </w:r>
      <w:proofErr w:type="spellEnd"/>
      <w:r w:rsidRPr="00AA7C06">
        <w:rPr>
          <w:lang w:eastAsia="en-AU"/>
        </w:rPr>
        <w:t>' out of fear</w:t>
      </w:r>
    </w:p>
    <w:p w:rsidR="006900DA" w:rsidRPr="00AA7C06" w:rsidRDefault="006900DA" w:rsidP="006900DA">
      <w:pPr>
        <w:pStyle w:val="NoSpacing"/>
        <w:rPr>
          <w:lang w:eastAsia="en-AU"/>
        </w:rPr>
      </w:pPr>
      <w:r w:rsidRPr="00AA7C06">
        <w:rPr>
          <w:lang w:eastAsia="en-AU"/>
        </w:rPr>
        <w:t>Let's go down to the tennis court, and talk it up like yeah (yeah)</w:t>
      </w:r>
    </w:p>
    <w:p w:rsidR="006900DA" w:rsidRPr="00AA7C06" w:rsidRDefault="006900DA" w:rsidP="006900DA">
      <w:pPr>
        <w:pStyle w:val="NoSpacing"/>
        <w:rPr>
          <w:lang w:eastAsia="en-AU"/>
        </w:rPr>
      </w:pPr>
    </w:p>
    <w:p w:rsidR="006900DA" w:rsidRPr="00AA7C06" w:rsidRDefault="006900DA" w:rsidP="006900DA">
      <w:pPr>
        <w:pStyle w:val="NoSpacing"/>
        <w:rPr>
          <w:lang w:eastAsia="en-AU"/>
        </w:rPr>
      </w:pPr>
      <w:r w:rsidRPr="00AA7C06">
        <w:rPr>
          <w:lang w:eastAsia="en-AU"/>
        </w:rPr>
        <w:t>And talk it up like yeah (yeah)</w:t>
      </w:r>
    </w:p>
    <w:p w:rsidR="006900DA" w:rsidRPr="00AA7C06" w:rsidRDefault="006900DA" w:rsidP="006900DA">
      <w:pPr>
        <w:pStyle w:val="NoSpacing"/>
        <w:rPr>
          <w:lang w:eastAsia="en-AU"/>
        </w:rPr>
      </w:pPr>
      <w:r w:rsidRPr="00AA7C06">
        <w:rPr>
          <w:lang w:eastAsia="en-AU"/>
        </w:rPr>
        <w:t>And talk it up like yeah (yeah)</w:t>
      </w:r>
    </w:p>
    <w:p w:rsidR="006900DA" w:rsidRPr="00AA7C06" w:rsidRDefault="006900DA" w:rsidP="006900DA">
      <w:pPr>
        <w:pStyle w:val="NoSpacing"/>
        <w:rPr>
          <w:lang w:eastAsia="en-AU"/>
        </w:rPr>
      </w:pPr>
      <w:r w:rsidRPr="00AA7C06">
        <w:rPr>
          <w:lang w:eastAsia="en-AU"/>
        </w:rPr>
        <w:t>Let's go down to the tennis court, and talk it up like yeah (yeah)</w:t>
      </w:r>
    </w:p>
    <w:p w:rsidR="006900DA" w:rsidRPr="00AA7C06" w:rsidRDefault="006900DA" w:rsidP="006900DA">
      <w:pPr>
        <w:pStyle w:val="NoSpacing"/>
        <w:rPr>
          <w:lang w:eastAsia="en-AU"/>
        </w:rPr>
      </w:pPr>
      <w:r w:rsidRPr="00AA7C06">
        <w:rPr>
          <w:lang w:eastAsia="en-AU"/>
        </w:rPr>
        <w:t>And talk it up like yeah (yeah)</w:t>
      </w:r>
    </w:p>
    <w:p w:rsidR="006900DA" w:rsidRPr="00AA7C06" w:rsidRDefault="006900DA" w:rsidP="006900DA">
      <w:pPr>
        <w:pStyle w:val="NoSpacing"/>
        <w:rPr>
          <w:lang w:eastAsia="en-AU"/>
        </w:rPr>
      </w:pPr>
      <w:r w:rsidRPr="00AA7C06">
        <w:rPr>
          <w:lang w:eastAsia="en-AU"/>
        </w:rPr>
        <w:t>And talk it up like yeah (yeah)</w:t>
      </w:r>
    </w:p>
    <w:p w:rsidR="006900DA" w:rsidRPr="00AA7C06" w:rsidRDefault="006900DA" w:rsidP="006900DA">
      <w:pPr>
        <w:pStyle w:val="NoSpacing"/>
        <w:rPr>
          <w:lang w:eastAsia="en-AU"/>
        </w:rPr>
      </w:pPr>
      <w:r w:rsidRPr="00AA7C06">
        <w:rPr>
          <w:lang w:eastAsia="en-AU"/>
        </w:rPr>
        <w:t>Let's go down to the tennis court, and talk it up like yeah</w:t>
      </w:r>
    </w:p>
    <w:p w:rsidR="005A6129" w:rsidRDefault="006900DA" w:rsidP="006900DA">
      <w:pPr>
        <w:pStyle w:val="NoSpacing"/>
        <w:rPr>
          <w:rFonts w:ascii="Times New Roman" w:hAnsi="Times New Roman" w:cs="Times New Roman"/>
          <w:sz w:val="24"/>
          <w:szCs w:val="24"/>
          <w:lang w:eastAsia="en-AU"/>
        </w:rPr>
      </w:pPr>
      <w:r w:rsidRPr="00AA7C06">
        <w:rPr>
          <w:rFonts w:ascii="Times New Roman" w:hAnsi="Times New Roman" w:cs="Times New Roman"/>
          <w:sz w:val="24"/>
          <w:szCs w:val="24"/>
          <w:lang w:eastAsia="en-AU"/>
        </w:rPr>
        <w:t>(Yeah</w:t>
      </w:r>
      <w:r w:rsidR="00EB7158">
        <w:rPr>
          <w:rFonts w:ascii="Times New Roman" w:hAnsi="Times New Roman" w:cs="Times New Roman"/>
          <w:sz w:val="24"/>
          <w:szCs w:val="24"/>
          <w:lang w:eastAsia="en-AU"/>
        </w:rPr>
        <w:t>)</w:t>
      </w:r>
    </w:p>
    <w:p w:rsidR="005A6129" w:rsidRDefault="005A6129">
      <w:pPr>
        <w:rPr>
          <w:rFonts w:ascii="Times New Roman" w:hAnsi="Times New Roman" w:cs="Times New Roman"/>
          <w:sz w:val="24"/>
          <w:szCs w:val="24"/>
          <w:lang w:eastAsia="en-AU"/>
        </w:rPr>
      </w:pPr>
      <w:r>
        <w:rPr>
          <w:rFonts w:ascii="Times New Roman" w:hAnsi="Times New Roman" w:cs="Times New Roman"/>
          <w:sz w:val="24"/>
          <w:szCs w:val="24"/>
          <w:lang w:eastAsia="en-AU"/>
        </w:rPr>
        <w:br w:type="page"/>
      </w:r>
    </w:p>
    <w:p w:rsidR="005A6129" w:rsidRDefault="005A6129" w:rsidP="006900DA">
      <w:pPr>
        <w:pStyle w:val="NoSpacing"/>
        <w:sectPr w:rsidR="005A6129" w:rsidSect="00EB7158">
          <w:pgSz w:w="11906" w:h="16838"/>
          <w:pgMar w:top="851" w:right="991" w:bottom="851" w:left="993" w:header="708" w:footer="708" w:gutter="0"/>
          <w:cols w:space="708"/>
          <w:docGrid w:linePitch="360"/>
        </w:sectPr>
      </w:pPr>
    </w:p>
    <w:p w:rsidR="005A6129" w:rsidRPr="00211C92" w:rsidRDefault="005A6129" w:rsidP="005A6129">
      <w:pPr>
        <w:pStyle w:val="Title"/>
        <w:rPr>
          <w:b/>
        </w:rPr>
      </w:pPr>
      <w:r>
        <w:lastRenderedPageBreak/>
        <w:t>Year 9</w:t>
      </w:r>
      <w:r>
        <w:t xml:space="preserve"> – </w:t>
      </w:r>
      <w:r>
        <w:t>Like a Version</w:t>
      </w:r>
      <w:r>
        <w:t xml:space="preserve">: </w:t>
      </w:r>
      <w:r w:rsidRPr="005A6129">
        <w:t>Intro to arranging task</w:t>
      </w:r>
    </w:p>
    <w:p w:rsidR="005A6129" w:rsidRDefault="005A6129" w:rsidP="005A6129">
      <w:pPr>
        <w:pStyle w:val="Heading1"/>
      </w:pPr>
      <w:r w:rsidRPr="007652FA">
        <w:t xml:space="preserve">Criterion </w:t>
      </w:r>
      <w:r>
        <w:t>B –</w:t>
      </w:r>
      <w:r w:rsidRPr="00AF05D5">
        <w:t xml:space="preserve"> </w:t>
      </w:r>
      <w:r>
        <w:t>Developing skills</w:t>
      </w:r>
    </w:p>
    <w:p w:rsidR="005A6129" w:rsidRDefault="005A6129" w:rsidP="005A6129">
      <w:pPr>
        <w:spacing w:after="0"/>
        <w:rPr>
          <w:b/>
        </w:rPr>
      </w:pPr>
      <w:r>
        <w:rPr>
          <w:b/>
        </w:rPr>
        <w:t xml:space="preserve">Strand </w:t>
      </w:r>
      <w:proofErr w:type="spellStart"/>
      <w:r>
        <w:rPr>
          <w:b/>
        </w:rPr>
        <w:t>i</w:t>
      </w:r>
      <w:proofErr w:type="spellEnd"/>
      <w:r>
        <w:rPr>
          <w:b/>
        </w:rPr>
        <w:t xml:space="preserve"> – demonstrate the acquisition and development of the skills and techniques of the art form studied</w:t>
      </w:r>
    </w:p>
    <w:p w:rsidR="005A6129" w:rsidRDefault="005A6129" w:rsidP="005A6129">
      <w:pPr>
        <w:spacing w:after="0"/>
        <w:rPr>
          <w:b/>
        </w:rPr>
      </w:pPr>
      <w:r>
        <w:rPr>
          <w:b/>
        </w:rPr>
        <w:t>Strand ii – demonstrate the application of skills and techniques to create, perform and/or present art</w:t>
      </w:r>
    </w:p>
    <w:p w:rsidR="005A6129" w:rsidRPr="00AF05D5" w:rsidRDefault="005A6129" w:rsidP="005A6129">
      <w:pPr>
        <w:spacing w:after="0"/>
      </w:pPr>
    </w:p>
    <w:tbl>
      <w:tblPr>
        <w:tblStyle w:val="TableGrid"/>
        <w:tblW w:w="15328" w:type="dxa"/>
        <w:tblLook w:val="04A0" w:firstRow="1" w:lastRow="0" w:firstColumn="1" w:lastColumn="0" w:noHBand="0" w:noVBand="1"/>
      </w:tblPr>
      <w:tblGrid>
        <w:gridCol w:w="947"/>
        <w:gridCol w:w="3452"/>
        <w:gridCol w:w="3676"/>
        <w:gridCol w:w="7253"/>
      </w:tblGrid>
      <w:tr w:rsidR="005A6129" w:rsidTr="007C6A71">
        <w:trPr>
          <w:trHeight w:val="376"/>
        </w:trPr>
        <w:tc>
          <w:tcPr>
            <w:tcW w:w="947" w:type="dxa"/>
            <w:vMerge w:val="restart"/>
            <w:vAlign w:val="center"/>
          </w:tcPr>
          <w:p w:rsidR="005A6129" w:rsidRPr="00B51537" w:rsidRDefault="005A6129" w:rsidP="007C6A71">
            <w:pPr>
              <w:jc w:val="center"/>
              <w:rPr>
                <w:b/>
              </w:rPr>
            </w:pPr>
            <w:r w:rsidRPr="00B51537">
              <w:rPr>
                <w:b/>
              </w:rPr>
              <w:t>Level</w:t>
            </w:r>
          </w:p>
        </w:tc>
        <w:tc>
          <w:tcPr>
            <w:tcW w:w="3452" w:type="dxa"/>
            <w:vMerge w:val="restart"/>
            <w:vAlign w:val="center"/>
          </w:tcPr>
          <w:p w:rsidR="005A6129" w:rsidRPr="00B51537" w:rsidRDefault="005A6129" w:rsidP="007C6A71">
            <w:pPr>
              <w:jc w:val="center"/>
              <w:rPr>
                <w:b/>
              </w:rPr>
            </w:pPr>
            <w:r w:rsidRPr="00B51537">
              <w:rPr>
                <w:b/>
              </w:rPr>
              <w:t>Level Descriptor</w:t>
            </w:r>
          </w:p>
        </w:tc>
        <w:tc>
          <w:tcPr>
            <w:tcW w:w="10929" w:type="dxa"/>
            <w:gridSpan w:val="2"/>
            <w:vAlign w:val="center"/>
          </w:tcPr>
          <w:p w:rsidR="005A6129" w:rsidRPr="00B51537" w:rsidRDefault="005A6129" w:rsidP="007C6A71">
            <w:pPr>
              <w:jc w:val="center"/>
              <w:rPr>
                <w:b/>
              </w:rPr>
            </w:pPr>
            <w:r w:rsidRPr="00B51537">
              <w:rPr>
                <w:b/>
              </w:rPr>
              <w:t>Task Specific Clarifications (What it looks like…)</w:t>
            </w:r>
          </w:p>
        </w:tc>
      </w:tr>
      <w:tr w:rsidR="005A6129" w:rsidTr="007C6A71">
        <w:trPr>
          <w:trHeight w:val="1232"/>
        </w:trPr>
        <w:tc>
          <w:tcPr>
            <w:tcW w:w="947" w:type="dxa"/>
            <w:vMerge/>
            <w:vAlign w:val="center"/>
          </w:tcPr>
          <w:p w:rsidR="005A6129" w:rsidRPr="00B51537" w:rsidRDefault="005A6129" w:rsidP="007C6A71">
            <w:pPr>
              <w:jc w:val="center"/>
              <w:rPr>
                <w:b/>
              </w:rPr>
            </w:pPr>
          </w:p>
        </w:tc>
        <w:tc>
          <w:tcPr>
            <w:tcW w:w="3452" w:type="dxa"/>
            <w:vMerge/>
            <w:vAlign w:val="center"/>
          </w:tcPr>
          <w:p w:rsidR="005A6129" w:rsidRPr="00B51537" w:rsidRDefault="005A6129" w:rsidP="007C6A71">
            <w:pPr>
              <w:jc w:val="center"/>
              <w:rPr>
                <w:b/>
              </w:rPr>
            </w:pPr>
          </w:p>
        </w:tc>
        <w:tc>
          <w:tcPr>
            <w:tcW w:w="3676" w:type="dxa"/>
            <w:vAlign w:val="center"/>
          </w:tcPr>
          <w:p w:rsidR="005A6129" w:rsidRDefault="005A6129" w:rsidP="007C6A71">
            <w:pPr>
              <w:jc w:val="center"/>
              <w:rPr>
                <w:b/>
              </w:rPr>
            </w:pPr>
            <w:r>
              <w:rPr>
                <w:b/>
              </w:rPr>
              <w:t xml:space="preserve">Strand </w:t>
            </w:r>
            <w:proofErr w:type="spellStart"/>
            <w:r>
              <w:rPr>
                <w:b/>
              </w:rPr>
              <w:t>i</w:t>
            </w:r>
            <w:proofErr w:type="spellEnd"/>
          </w:p>
          <w:p w:rsidR="005A6129" w:rsidRPr="00B51537" w:rsidRDefault="005A6129" w:rsidP="007C6A71">
            <w:pPr>
              <w:jc w:val="center"/>
              <w:rPr>
                <w:b/>
              </w:rPr>
            </w:pPr>
            <w:r>
              <w:rPr>
                <w:b/>
              </w:rPr>
              <w:t>Compose and notate counter melody (question/answer) or new rhythmic/melodic material.</w:t>
            </w:r>
            <w:r>
              <w:rPr>
                <w:b/>
              </w:rPr>
              <w:t xml:space="preserve"> </w:t>
            </w:r>
          </w:p>
        </w:tc>
        <w:tc>
          <w:tcPr>
            <w:tcW w:w="7253" w:type="dxa"/>
            <w:vAlign w:val="center"/>
          </w:tcPr>
          <w:p w:rsidR="005A6129" w:rsidRDefault="005A6129" w:rsidP="007C6A71">
            <w:pPr>
              <w:jc w:val="center"/>
              <w:rPr>
                <w:b/>
              </w:rPr>
            </w:pPr>
            <w:r>
              <w:rPr>
                <w:b/>
              </w:rPr>
              <w:t xml:space="preserve">Strand ii </w:t>
            </w:r>
          </w:p>
          <w:p w:rsidR="005A6129" w:rsidRPr="00B51537" w:rsidRDefault="005A6129" w:rsidP="007C6A71">
            <w:pPr>
              <w:jc w:val="center"/>
              <w:rPr>
                <w:b/>
              </w:rPr>
            </w:pPr>
            <w:r>
              <w:rPr>
                <w:b/>
              </w:rPr>
              <w:t xml:space="preserve"> Performance</w:t>
            </w:r>
          </w:p>
        </w:tc>
      </w:tr>
      <w:tr w:rsidR="005A6129" w:rsidTr="007C6A71">
        <w:trPr>
          <w:trHeight w:val="1164"/>
        </w:trPr>
        <w:tc>
          <w:tcPr>
            <w:tcW w:w="947" w:type="dxa"/>
            <w:vAlign w:val="center"/>
          </w:tcPr>
          <w:p w:rsidR="005A6129" w:rsidRPr="00EE63D2" w:rsidRDefault="005A6129" w:rsidP="007C6A71">
            <w:pPr>
              <w:jc w:val="center"/>
              <w:rPr>
                <w:color w:val="632423" w:themeColor="accent2" w:themeShade="80"/>
              </w:rPr>
            </w:pPr>
            <w:r w:rsidRPr="00EE63D2">
              <w:rPr>
                <w:color w:val="632423" w:themeColor="accent2" w:themeShade="80"/>
              </w:rPr>
              <w:t>0</w:t>
            </w:r>
          </w:p>
        </w:tc>
        <w:tc>
          <w:tcPr>
            <w:tcW w:w="3452" w:type="dxa"/>
            <w:vAlign w:val="center"/>
          </w:tcPr>
          <w:p w:rsidR="005A6129" w:rsidRPr="00EE63D2" w:rsidRDefault="005A6129" w:rsidP="007C6A71">
            <w:pPr>
              <w:jc w:val="center"/>
              <w:rPr>
                <w:color w:val="632423" w:themeColor="accent2" w:themeShade="80"/>
                <w:sz w:val="18"/>
                <w:szCs w:val="18"/>
              </w:rPr>
            </w:pPr>
            <w:r w:rsidRPr="00EE63D2">
              <w:rPr>
                <w:color w:val="632423" w:themeColor="accent2" w:themeShade="80"/>
                <w:sz w:val="18"/>
                <w:szCs w:val="18"/>
              </w:rPr>
              <w:t>The work does not reach a standard described by any of the descriptors below</w:t>
            </w:r>
          </w:p>
        </w:tc>
        <w:tc>
          <w:tcPr>
            <w:tcW w:w="3676" w:type="dxa"/>
            <w:vAlign w:val="center"/>
          </w:tcPr>
          <w:p w:rsidR="005A6129" w:rsidRPr="003A7E11" w:rsidRDefault="005A6129" w:rsidP="007C6A71">
            <w:pPr>
              <w:jc w:val="center"/>
              <w:rPr>
                <w:color w:val="632423" w:themeColor="accent2" w:themeShade="80"/>
                <w:sz w:val="20"/>
              </w:rPr>
            </w:pPr>
            <w:r w:rsidRPr="003A7E11">
              <w:rPr>
                <w:color w:val="632423" w:themeColor="accent2" w:themeShade="80"/>
                <w:sz w:val="20"/>
                <w:szCs w:val="18"/>
              </w:rPr>
              <w:t>The work does not reach a standard described by any of the descriptors below</w:t>
            </w:r>
          </w:p>
        </w:tc>
        <w:tc>
          <w:tcPr>
            <w:tcW w:w="7253" w:type="dxa"/>
            <w:vAlign w:val="center"/>
          </w:tcPr>
          <w:p w:rsidR="005A6129" w:rsidRPr="003A7E11" w:rsidRDefault="005A6129" w:rsidP="007C6A71">
            <w:pPr>
              <w:jc w:val="center"/>
              <w:rPr>
                <w:color w:val="632423" w:themeColor="accent2" w:themeShade="80"/>
                <w:sz w:val="20"/>
              </w:rPr>
            </w:pPr>
            <w:r w:rsidRPr="00CA3623">
              <w:rPr>
                <w:color w:val="632423" w:themeColor="accent2" w:themeShade="80"/>
                <w:sz w:val="20"/>
                <w:szCs w:val="18"/>
              </w:rPr>
              <w:t>The</w:t>
            </w:r>
            <w:r w:rsidRPr="00DA3D28">
              <w:rPr>
                <w:color w:val="632423" w:themeColor="accent2" w:themeShade="80"/>
                <w:sz w:val="23"/>
                <w:szCs w:val="23"/>
              </w:rPr>
              <w:t xml:space="preserve"> </w:t>
            </w:r>
            <w:r w:rsidRPr="00CA3623">
              <w:rPr>
                <w:color w:val="632423" w:themeColor="accent2" w:themeShade="80"/>
                <w:sz w:val="20"/>
                <w:szCs w:val="18"/>
              </w:rPr>
              <w:t>work does not reach a standard described by any of the descriptors below</w:t>
            </w:r>
          </w:p>
        </w:tc>
      </w:tr>
      <w:tr w:rsidR="005A6129" w:rsidTr="007C6A71">
        <w:trPr>
          <w:trHeight w:val="1232"/>
        </w:trPr>
        <w:tc>
          <w:tcPr>
            <w:tcW w:w="947" w:type="dxa"/>
            <w:vAlign w:val="center"/>
          </w:tcPr>
          <w:p w:rsidR="005A6129" w:rsidRPr="00EE63D2" w:rsidRDefault="005A6129" w:rsidP="007C6A71">
            <w:pPr>
              <w:jc w:val="center"/>
              <w:rPr>
                <w:color w:val="4F6228" w:themeColor="accent3" w:themeShade="80"/>
              </w:rPr>
            </w:pPr>
            <w:r w:rsidRPr="00EE63D2">
              <w:rPr>
                <w:color w:val="4F6228" w:themeColor="accent3" w:themeShade="80"/>
              </w:rPr>
              <w:t>1 - 2</w:t>
            </w:r>
          </w:p>
        </w:tc>
        <w:tc>
          <w:tcPr>
            <w:tcW w:w="3452" w:type="dxa"/>
            <w:vAlign w:val="center"/>
          </w:tcPr>
          <w:p w:rsidR="005A6129" w:rsidRPr="00EE63D2" w:rsidRDefault="005A6129" w:rsidP="007C6A71">
            <w:pPr>
              <w:jc w:val="center"/>
              <w:rPr>
                <w:color w:val="4F6228" w:themeColor="accent3" w:themeShade="80"/>
                <w:sz w:val="18"/>
                <w:szCs w:val="18"/>
              </w:rPr>
            </w:pPr>
            <w:r w:rsidRPr="00EE63D2">
              <w:rPr>
                <w:color w:val="4F6228" w:themeColor="accent3" w:themeShade="80"/>
                <w:sz w:val="18"/>
                <w:szCs w:val="18"/>
              </w:rPr>
              <w:t xml:space="preserve">The student demonstrates </w:t>
            </w:r>
            <w:r w:rsidRPr="00EE63D2">
              <w:rPr>
                <w:b/>
                <w:color w:val="4F6228" w:themeColor="accent3" w:themeShade="80"/>
                <w:sz w:val="18"/>
                <w:szCs w:val="18"/>
              </w:rPr>
              <w:t>limited</w:t>
            </w:r>
            <w:r w:rsidRPr="00EE63D2">
              <w:rPr>
                <w:color w:val="4F6228" w:themeColor="accent3" w:themeShade="80"/>
                <w:sz w:val="18"/>
                <w:szCs w:val="18"/>
              </w:rPr>
              <w:t xml:space="preserve"> </w:t>
            </w:r>
            <w:r>
              <w:rPr>
                <w:color w:val="4F6228" w:themeColor="accent3" w:themeShade="80"/>
                <w:sz w:val="18"/>
                <w:szCs w:val="18"/>
              </w:rPr>
              <w:t>acquisition of skills and techniques</w:t>
            </w:r>
          </w:p>
        </w:tc>
        <w:tc>
          <w:tcPr>
            <w:tcW w:w="3676" w:type="dxa"/>
            <w:vAlign w:val="center"/>
          </w:tcPr>
          <w:p w:rsidR="005A6129" w:rsidRPr="003A7E11" w:rsidRDefault="005A6129" w:rsidP="005A6129">
            <w:pPr>
              <w:jc w:val="center"/>
              <w:rPr>
                <w:color w:val="4F6228" w:themeColor="accent3" w:themeShade="80"/>
                <w:sz w:val="20"/>
              </w:rPr>
            </w:pPr>
            <w:r>
              <w:rPr>
                <w:color w:val="4F6228" w:themeColor="accent3" w:themeShade="80"/>
                <w:sz w:val="20"/>
              </w:rPr>
              <w:t xml:space="preserve">You occasionally </w:t>
            </w:r>
            <w:r>
              <w:rPr>
                <w:color w:val="4F6228" w:themeColor="accent3" w:themeShade="80"/>
                <w:sz w:val="20"/>
              </w:rPr>
              <w:t>use appropriate musical ideas to add to the original melody. Notation is basic and inaccurate.</w:t>
            </w:r>
          </w:p>
        </w:tc>
        <w:tc>
          <w:tcPr>
            <w:tcW w:w="7253" w:type="dxa"/>
            <w:vAlign w:val="center"/>
          </w:tcPr>
          <w:p w:rsidR="005A6129" w:rsidRPr="003A7E11" w:rsidRDefault="005A6129" w:rsidP="007C6A71">
            <w:pPr>
              <w:jc w:val="center"/>
              <w:rPr>
                <w:color w:val="4F6228" w:themeColor="accent3" w:themeShade="80"/>
                <w:sz w:val="20"/>
              </w:rPr>
            </w:pPr>
            <w:r w:rsidRPr="00CA3623">
              <w:rPr>
                <w:color w:val="4F6228" w:themeColor="accent3" w:themeShade="80"/>
                <w:sz w:val="20"/>
              </w:rPr>
              <w:t>You demonstrated limited performance and ensemble skills. Most of the notes and rhythms in your performance are inaccurate. Your intonation, articulation and phrasing need substantial improvement.</w:t>
            </w:r>
          </w:p>
        </w:tc>
      </w:tr>
      <w:tr w:rsidR="005A6129" w:rsidTr="007C6A71">
        <w:trPr>
          <w:trHeight w:val="1164"/>
        </w:trPr>
        <w:tc>
          <w:tcPr>
            <w:tcW w:w="947" w:type="dxa"/>
            <w:vAlign w:val="center"/>
          </w:tcPr>
          <w:p w:rsidR="005A6129" w:rsidRPr="00EE63D2" w:rsidRDefault="005A6129" w:rsidP="007C6A71">
            <w:pPr>
              <w:jc w:val="center"/>
              <w:rPr>
                <w:color w:val="215868" w:themeColor="accent5" w:themeShade="80"/>
              </w:rPr>
            </w:pPr>
            <w:r w:rsidRPr="00EE63D2">
              <w:rPr>
                <w:color w:val="215868" w:themeColor="accent5" w:themeShade="80"/>
              </w:rPr>
              <w:t>3 - 4</w:t>
            </w:r>
          </w:p>
        </w:tc>
        <w:tc>
          <w:tcPr>
            <w:tcW w:w="3452" w:type="dxa"/>
            <w:vAlign w:val="center"/>
          </w:tcPr>
          <w:p w:rsidR="005A6129" w:rsidRPr="00EE63D2" w:rsidRDefault="005A6129" w:rsidP="007C6A71">
            <w:pPr>
              <w:jc w:val="center"/>
              <w:rPr>
                <w:color w:val="215868" w:themeColor="accent5" w:themeShade="80"/>
                <w:sz w:val="18"/>
                <w:szCs w:val="18"/>
              </w:rPr>
            </w:pPr>
            <w:r w:rsidRPr="00EE63D2">
              <w:rPr>
                <w:color w:val="215868" w:themeColor="accent5" w:themeShade="80"/>
                <w:sz w:val="18"/>
                <w:szCs w:val="18"/>
              </w:rPr>
              <w:t xml:space="preserve">The student demonstrates </w:t>
            </w:r>
            <w:r w:rsidRPr="004657FF">
              <w:rPr>
                <w:b/>
                <w:color w:val="215868" w:themeColor="accent5" w:themeShade="80"/>
                <w:sz w:val="18"/>
                <w:szCs w:val="18"/>
              </w:rPr>
              <w:t>adequate</w:t>
            </w:r>
            <w:r w:rsidRPr="004657FF">
              <w:rPr>
                <w:color w:val="215868" w:themeColor="accent5" w:themeShade="80"/>
                <w:sz w:val="18"/>
                <w:szCs w:val="18"/>
              </w:rPr>
              <w:t xml:space="preserve"> </w:t>
            </w:r>
            <w:r>
              <w:rPr>
                <w:color w:val="215868" w:themeColor="accent5" w:themeShade="80"/>
                <w:sz w:val="18"/>
                <w:szCs w:val="18"/>
              </w:rPr>
              <w:t>acquisition of skills and techniques</w:t>
            </w:r>
          </w:p>
        </w:tc>
        <w:tc>
          <w:tcPr>
            <w:tcW w:w="3676" w:type="dxa"/>
            <w:vAlign w:val="center"/>
          </w:tcPr>
          <w:p w:rsidR="005A6129" w:rsidRPr="003A7E11" w:rsidRDefault="005A6129" w:rsidP="005A6129">
            <w:pPr>
              <w:jc w:val="center"/>
              <w:rPr>
                <w:color w:val="215868" w:themeColor="accent5" w:themeShade="80"/>
                <w:sz w:val="20"/>
              </w:rPr>
            </w:pPr>
            <w:r>
              <w:rPr>
                <w:color w:val="215868" w:themeColor="accent5" w:themeShade="80"/>
                <w:sz w:val="20"/>
              </w:rPr>
              <w:t xml:space="preserve">You generally </w:t>
            </w:r>
            <w:r>
              <w:rPr>
                <w:color w:val="215868" w:themeColor="accent5" w:themeShade="80"/>
                <w:sz w:val="20"/>
              </w:rPr>
              <w:t>use appropriate musical ideas to add a counter melody which sometimes fits with the original melody. Notation is somewhat accurate.</w:t>
            </w:r>
          </w:p>
        </w:tc>
        <w:tc>
          <w:tcPr>
            <w:tcW w:w="7253" w:type="dxa"/>
            <w:vAlign w:val="center"/>
          </w:tcPr>
          <w:p w:rsidR="005A6129" w:rsidRPr="003A7E11" w:rsidRDefault="005A6129" w:rsidP="007C6A71">
            <w:pPr>
              <w:jc w:val="center"/>
              <w:rPr>
                <w:color w:val="215868" w:themeColor="accent5" w:themeShade="80"/>
                <w:sz w:val="20"/>
              </w:rPr>
            </w:pPr>
            <w:r w:rsidRPr="00CA3623">
              <w:rPr>
                <w:color w:val="215868" w:themeColor="accent5" w:themeShade="80"/>
                <w:sz w:val="20"/>
              </w:rPr>
              <w:t>You demonstrated adequate performance and ensemble skills. Most of the notes and rhythms in your performance are accurate. Your intonation, articulation and phrasing need some improvement.</w:t>
            </w:r>
          </w:p>
        </w:tc>
      </w:tr>
      <w:tr w:rsidR="005A6129" w:rsidTr="007C6A71">
        <w:trPr>
          <w:trHeight w:val="1232"/>
        </w:trPr>
        <w:tc>
          <w:tcPr>
            <w:tcW w:w="947" w:type="dxa"/>
            <w:vAlign w:val="center"/>
          </w:tcPr>
          <w:p w:rsidR="005A6129" w:rsidRPr="00EE63D2" w:rsidRDefault="005A6129" w:rsidP="007C6A71">
            <w:pPr>
              <w:jc w:val="center"/>
              <w:rPr>
                <w:color w:val="984806" w:themeColor="accent6" w:themeShade="80"/>
              </w:rPr>
            </w:pPr>
            <w:r w:rsidRPr="00EE63D2">
              <w:rPr>
                <w:color w:val="984806" w:themeColor="accent6" w:themeShade="80"/>
              </w:rPr>
              <w:t>5 - 6</w:t>
            </w:r>
          </w:p>
        </w:tc>
        <w:tc>
          <w:tcPr>
            <w:tcW w:w="3452" w:type="dxa"/>
            <w:vAlign w:val="center"/>
          </w:tcPr>
          <w:p w:rsidR="005A6129" w:rsidRPr="00EE63D2" w:rsidRDefault="005A6129" w:rsidP="007C6A71">
            <w:pPr>
              <w:jc w:val="center"/>
              <w:rPr>
                <w:color w:val="984806" w:themeColor="accent6" w:themeShade="80"/>
                <w:sz w:val="18"/>
                <w:szCs w:val="18"/>
              </w:rPr>
            </w:pPr>
            <w:r w:rsidRPr="00EE63D2">
              <w:rPr>
                <w:color w:val="984806" w:themeColor="accent6" w:themeShade="80"/>
                <w:sz w:val="18"/>
                <w:szCs w:val="18"/>
              </w:rPr>
              <w:t xml:space="preserve">The student demonstrates </w:t>
            </w:r>
            <w:r w:rsidRPr="00EE63D2">
              <w:rPr>
                <w:b/>
                <w:color w:val="984806" w:themeColor="accent6" w:themeShade="80"/>
                <w:sz w:val="18"/>
                <w:szCs w:val="18"/>
              </w:rPr>
              <w:t>substantial</w:t>
            </w:r>
            <w:r w:rsidRPr="00EE63D2">
              <w:rPr>
                <w:color w:val="984806" w:themeColor="accent6" w:themeShade="80"/>
                <w:sz w:val="18"/>
                <w:szCs w:val="18"/>
              </w:rPr>
              <w:t xml:space="preserve"> </w:t>
            </w:r>
            <w:r>
              <w:rPr>
                <w:color w:val="984806" w:themeColor="accent6" w:themeShade="80"/>
                <w:sz w:val="18"/>
                <w:szCs w:val="18"/>
              </w:rPr>
              <w:t>acquisition of skills and techniques</w:t>
            </w:r>
          </w:p>
        </w:tc>
        <w:tc>
          <w:tcPr>
            <w:tcW w:w="3676" w:type="dxa"/>
            <w:vAlign w:val="center"/>
          </w:tcPr>
          <w:p w:rsidR="005A6129" w:rsidRPr="003A7E11" w:rsidRDefault="005A6129" w:rsidP="005A6129">
            <w:pPr>
              <w:jc w:val="center"/>
              <w:rPr>
                <w:color w:val="984806" w:themeColor="accent6" w:themeShade="80"/>
                <w:sz w:val="20"/>
              </w:rPr>
            </w:pPr>
            <w:r>
              <w:rPr>
                <w:color w:val="984806" w:themeColor="accent6" w:themeShade="80"/>
                <w:sz w:val="20"/>
              </w:rPr>
              <w:t xml:space="preserve">You usually use appropriate </w:t>
            </w:r>
            <w:r>
              <w:rPr>
                <w:color w:val="984806" w:themeColor="accent6" w:themeShade="80"/>
                <w:sz w:val="20"/>
              </w:rPr>
              <w:t>musical ideas to enhance the original melody and have added rhythmic or harmonic interest. Notation is mostly accurate.</w:t>
            </w:r>
          </w:p>
        </w:tc>
        <w:tc>
          <w:tcPr>
            <w:tcW w:w="7253" w:type="dxa"/>
            <w:vAlign w:val="center"/>
          </w:tcPr>
          <w:p w:rsidR="005A6129" w:rsidRPr="003A7E11" w:rsidRDefault="005A6129" w:rsidP="007C6A71">
            <w:pPr>
              <w:jc w:val="center"/>
              <w:rPr>
                <w:color w:val="984806" w:themeColor="accent6" w:themeShade="80"/>
                <w:sz w:val="20"/>
              </w:rPr>
            </w:pPr>
            <w:r w:rsidRPr="00CA3623">
              <w:rPr>
                <w:color w:val="984806" w:themeColor="accent6" w:themeShade="80"/>
                <w:sz w:val="20"/>
              </w:rPr>
              <w:t xml:space="preserve">You demonstrated substantial performance and ensemble skills. Your performance has very good accuracy of notes and rhythm, intonation (own instrument and / or with </w:t>
            </w:r>
            <w:r>
              <w:rPr>
                <w:color w:val="984806" w:themeColor="accent6" w:themeShade="80"/>
                <w:sz w:val="20"/>
              </w:rPr>
              <w:t>backing</w:t>
            </w:r>
            <w:r w:rsidRPr="00CA3623">
              <w:rPr>
                <w:color w:val="984806" w:themeColor="accent6" w:themeShade="80"/>
                <w:sz w:val="20"/>
              </w:rPr>
              <w:t>), mostly appropriate articulation and phrasing.</w:t>
            </w:r>
          </w:p>
        </w:tc>
      </w:tr>
      <w:tr w:rsidR="005A6129" w:rsidTr="007C6A71">
        <w:trPr>
          <w:trHeight w:val="1164"/>
        </w:trPr>
        <w:tc>
          <w:tcPr>
            <w:tcW w:w="947" w:type="dxa"/>
            <w:vAlign w:val="center"/>
          </w:tcPr>
          <w:p w:rsidR="005A6129" w:rsidRDefault="005A6129" w:rsidP="007C6A71">
            <w:pPr>
              <w:jc w:val="center"/>
            </w:pPr>
            <w:r>
              <w:t>7 - 8</w:t>
            </w:r>
          </w:p>
        </w:tc>
        <w:tc>
          <w:tcPr>
            <w:tcW w:w="3452" w:type="dxa"/>
            <w:vAlign w:val="center"/>
          </w:tcPr>
          <w:p w:rsidR="005A6129" w:rsidRPr="006455D9" w:rsidRDefault="005A6129" w:rsidP="007C6A71">
            <w:pPr>
              <w:jc w:val="center"/>
              <w:rPr>
                <w:sz w:val="18"/>
                <w:szCs w:val="18"/>
              </w:rPr>
            </w:pPr>
            <w:r w:rsidRPr="006455D9">
              <w:rPr>
                <w:sz w:val="18"/>
                <w:szCs w:val="18"/>
              </w:rPr>
              <w:t xml:space="preserve">The student demonstrates </w:t>
            </w:r>
            <w:r w:rsidRPr="006455D9">
              <w:rPr>
                <w:b/>
                <w:sz w:val="18"/>
                <w:szCs w:val="18"/>
              </w:rPr>
              <w:t>excellent</w:t>
            </w:r>
            <w:r w:rsidRPr="006455D9">
              <w:rPr>
                <w:sz w:val="18"/>
                <w:szCs w:val="18"/>
              </w:rPr>
              <w:t xml:space="preserve"> </w:t>
            </w:r>
            <w:r>
              <w:rPr>
                <w:sz w:val="18"/>
                <w:szCs w:val="18"/>
              </w:rPr>
              <w:t>acquisition of skills and techniques</w:t>
            </w:r>
          </w:p>
        </w:tc>
        <w:tc>
          <w:tcPr>
            <w:tcW w:w="3676" w:type="dxa"/>
            <w:vAlign w:val="center"/>
          </w:tcPr>
          <w:p w:rsidR="005A6129" w:rsidRPr="003A7E11" w:rsidRDefault="005A6129" w:rsidP="005A6129">
            <w:pPr>
              <w:jc w:val="center"/>
              <w:rPr>
                <w:sz w:val="20"/>
              </w:rPr>
            </w:pPr>
            <w:r>
              <w:rPr>
                <w:sz w:val="20"/>
              </w:rPr>
              <w:t xml:space="preserve">You use </w:t>
            </w:r>
            <w:r>
              <w:rPr>
                <w:sz w:val="20"/>
              </w:rPr>
              <w:t xml:space="preserve">several </w:t>
            </w:r>
            <w:r>
              <w:rPr>
                <w:sz w:val="20"/>
              </w:rPr>
              <w:t xml:space="preserve">sophisticated </w:t>
            </w:r>
            <w:r>
              <w:rPr>
                <w:sz w:val="20"/>
              </w:rPr>
              <w:t>ideas to enhance the original melody. Your notation is very accurate.</w:t>
            </w:r>
          </w:p>
        </w:tc>
        <w:tc>
          <w:tcPr>
            <w:tcW w:w="7253" w:type="dxa"/>
            <w:vAlign w:val="center"/>
          </w:tcPr>
          <w:p w:rsidR="005A6129" w:rsidRPr="00CA3623" w:rsidRDefault="005A6129" w:rsidP="007C6A71">
            <w:pPr>
              <w:jc w:val="center"/>
              <w:rPr>
                <w:sz w:val="20"/>
              </w:rPr>
            </w:pPr>
            <w:r w:rsidRPr="00CA3623">
              <w:rPr>
                <w:sz w:val="20"/>
              </w:rPr>
              <w:t xml:space="preserve">  </w:t>
            </w:r>
          </w:p>
          <w:p w:rsidR="005A6129" w:rsidRPr="003A7E11" w:rsidRDefault="005A6129" w:rsidP="00A23195">
            <w:pPr>
              <w:jc w:val="center"/>
              <w:rPr>
                <w:sz w:val="20"/>
              </w:rPr>
            </w:pPr>
            <w:r w:rsidRPr="00CA3623">
              <w:rPr>
                <w:sz w:val="20"/>
              </w:rPr>
              <w:t xml:space="preserve">You demonstrated excellent performance and ensemble skills. Your performance has excellent accuracy of notes and rhythm, intonation (own instrument and with </w:t>
            </w:r>
            <w:r>
              <w:rPr>
                <w:sz w:val="20"/>
              </w:rPr>
              <w:t>backing</w:t>
            </w:r>
            <w:r w:rsidRPr="00CA3623">
              <w:rPr>
                <w:sz w:val="20"/>
              </w:rPr>
              <w:t>), appropriate articulation and phrasing.</w:t>
            </w:r>
          </w:p>
        </w:tc>
      </w:tr>
    </w:tbl>
    <w:p w:rsidR="005A6129" w:rsidRDefault="005A6129" w:rsidP="005A6129">
      <w:bookmarkStart w:id="0" w:name="_GoBack"/>
      <w:bookmarkEnd w:id="0"/>
    </w:p>
    <w:p w:rsidR="006900DA" w:rsidRPr="00AA7C06" w:rsidRDefault="006900DA" w:rsidP="006900DA">
      <w:pPr>
        <w:pStyle w:val="NoSpacing"/>
      </w:pPr>
    </w:p>
    <w:p w:rsidR="006900DA" w:rsidRDefault="006900DA" w:rsidP="006900DA">
      <w:pPr>
        <w:pStyle w:val="NoSpacing"/>
        <w:rPr>
          <w:rFonts w:asciiTheme="majorHAnsi" w:hAnsiTheme="majorHAnsi"/>
          <w:sz w:val="28"/>
          <w:szCs w:val="28"/>
        </w:rPr>
      </w:pPr>
    </w:p>
    <w:p w:rsidR="0032460C" w:rsidRDefault="0032460C" w:rsidP="006900DA">
      <w:pPr>
        <w:pStyle w:val="NoSpacing"/>
        <w:rPr>
          <w:rFonts w:asciiTheme="majorHAnsi" w:hAnsiTheme="majorHAnsi"/>
          <w:b/>
          <w:sz w:val="28"/>
          <w:szCs w:val="28"/>
        </w:rPr>
        <w:sectPr w:rsidR="0032460C" w:rsidSect="005A6129">
          <w:pgSz w:w="16838" w:h="11906" w:orient="landscape"/>
          <w:pgMar w:top="993" w:right="851" w:bottom="991" w:left="851" w:header="708" w:footer="708" w:gutter="0"/>
          <w:cols w:space="708"/>
          <w:docGrid w:linePitch="360"/>
        </w:sectPr>
      </w:pPr>
    </w:p>
    <w:p w:rsidR="0032460C" w:rsidRDefault="0032460C">
      <w:pPr>
        <w:rPr>
          <w:rFonts w:asciiTheme="majorHAnsi" w:hAnsiTheme="majorHAnsi"/>
          <w:b/>
          <w:sz w:val="28"/>
          <w:szCs w:val="28"/>
        </w:rPr>
      </w:pPr>
      <w:r>
        <w:rPr>
          <w:rFonts w:asciiTheme="majorHAnsi" w:hAnsiTheme="majorHAnsi"/>
          <w:b/>
          <w:sz w:val="28"/>
          <w:szCs w:val="28"/>
        </w:rPr>
        <w:lastRenderedPageBreak/>
        <w:br w:type="page"/>
      </w:r>
    </w:p>
    <w:p w:rsidR="00C760B3" w:rsidRPr="00C760B3" w:rsidRDefault="00C760B3" w:rsidP="006900DA">
      <w:pPr>
        <w:pStyle w:val="NoSpacing"/>
        <w:rPr>
          <w:rFonts w:asciiTheme="majorHAnsi" w:hAnsiTheme="majorHAnsi"/>
          <w:b/>
          <w:sz w:val="28"/>
          <w:szCs w:val="28"/>
        </w:rPr>
      </w:pPr>
      <w:r w:rsidRPr="00C760B3">
        <w:rPr>
          <w:rFonts w:asciiTheme="majorHAnsi" w:hAnsiTheme="majorHAnsi"/>
          <w:b/>
          <w:sz w:val="28"/>
          <w:szCs w:val="28"/>
        </w:rPr>
        <w:lastRenderedPageBreak/>
        <w:t>STRONG – London Grammar</w:t>
      </w:r>
    </w:p>
    <w:p w:rsidR="00C760B3" w:rsidRDefault="00C760B3" w:rsidP="006900DA">
      <w:pPr>
        <w:pStyle w:val="NoSpacing"/>
        <w:rPr>
          <w:rFonts w:asciiTheme="majorHAnsi" w:hAnsiTheme="majorHAnsi"/>
          <w:sz w:val="28"/>
          <w:szCs w:val="28"/>
        </w:rPr>
      </w:pPr>
    </w:p>
    <w:p w:rsidR="00C760B3" w:rsidRDefault="00C760B3" w:rsidP="006900DA">
      <w:pPr>
        <w:pStyle w:val="NoSpacing"/>
        <w:rPr>
          <w:rFonts w:asciiTheme="majorHAnsi" w:hAnsiTheme="majorHAnsi"/>
          <w:sz w:val="28"/>
          <w:szCs w:val="28"/>
        </w:rPr>
      </w:pPr>
      <w:r>
        <w:rPr>
          <w:color w:val="000000"/>
        </w:rPr>
        <w:t xml:space="preserve">INTRO </w:t>
      </w:r>
      <w:proofErr w:type="spellStart"/>
      <w:r>
        <w:rPr>
          <w:rStyle w:val="hcrd"/>
          <w:color w:val="000000"/>
        </w:rPr>
        <w:t>Eb</w:t>
      </w:r>
      <w:proofErr w:type="spellEnd"/>
      <w:r>
        <w:rPr>
          <w:color w:val="000000"/>
        </w:rPr>
        <w:t xml:space="preserve"> </w:t>
      </w:r>
      <w:r>
        <w:rPr>
          <w:rStyle w:val="hcrd"/>
          <w:color w:val="000000"/>
        </w:rPr>
        <w:t>Bb</w:t>
      </w:r>
      <w:r>
        <w:rPr>
          <w:color w:val="000000"/>
        </w:rPr>
        <w:t xml:space="preserve"> </w:t>
      </w:r>
      <w:proofErr w:type="spellStart"/>
      <w:r>
        <w:rPr>
          <w:rStyle w:val="hcrd"/>
          <w:color w:val="000000"/>
        </w:rPr>
        <w:t>Eb</w:t>
      </w:r>
      <w:proofErr w:type="spellEnd"/>
      <w:r>
        <w:rPr>
          <w:color w:val="000000"/>
        </w:rPr>
        <w:t xml:space="preserve"> </w:t>
      </w:r>
      <w:r>
        <w:rPr>
          <w:rStyle w:val="hcrd"/>
          <w:color w:val="000000"/>
        </w:rPr>
        <w:t>Bb</w:t>
      </w:r>
      <w:r>
        <w:rPr>
          <w:color w:val="000000"/>
        </w:rPr>
        <w:t xml:space="preserve"> </w:t>
      </w:r>
      <w:r>
        <w:rPr>
          <w:rStyle w:val="hcrd"/>
          <w:color w:val="000000"/>
        </w:rPr>
        <w:t>F</w:t>
      </w:r>
      <w:r>
        <w:rPr>
          <w:color w:val="000000"/>
        </w:rPr>
        <w:br/>
      </w:r>
      <w:r>
        <w:rPr>
          <w:color w:val="000000"/>
        </w:rPr>
        <w:br/>
      </w:r>
      <w:r>
        <w:rPr>
          <w:rStyle w:val="hcrd"/>
          <w:color w:val="000000"/>
        </w:rPr>
        <w:t>Cm7</w:t>
      </w:r>
      <w:r>
        <w:rPr>
          <w:color w:val="000000"/>
        </w:rPr>
        <w:br/>
        <w:t>Excuse me for a while,</w:t>
      </w:r>
      <w:r>
        <w:rPr>
          <w:color w:val="000000"/>
        </w:rPr>
        <w:br/>
      </w:r>
      <w:r>
        <w:rPr>
          <w:rStyle w:val="hcrd"/>
          <w:color w:val="000000"/>
        </w:rPr>
        <w:t>Bb</w:t>
      </w:r>
      <w:r>
        <w:rPr>
          <w:color w:val="000000"/>
        </w:rPr>
        <w:t xml:space="preserve"> </w:t>
      </w:r>
      <w:r>
        <w:rPr>
          <w:rStyle w:val="hcrd"/>
          <w:color w:val="000000"/>
        </w:rPr>
        <w:t>F</w:t>
      </w:r>
      <w:r>
        <w:rPr>
          <w:color w:val="000000"/>
        </w:rPr>
        <w:br/>
        <w:t>While I’m wide eyed and so damn caught in the middle</w:t>
      </w:r>
      <w:r>
        <w:rPr>
          <w:color w:val="000000"/>
        </w:rPr>
        <w:br/>
      </w:r>
      <w:r>
        <w:rPr>
          <w:rStyle w:val="hcrd"/>
          <w:color w:val="000000"/>
        </w:rPr>
        <w:t>Cm7</w:t>
      </w:r>
      <w:r>
        <w:rPr>
          <w:color w:val="000000"/>
        </w:rPr>
        <w:br/>
        <w:t>I excused you for a while,</w:t>
      </w:r>
      <w:r>
        <w:rPr>
          <w:color w:val="000000"/>
        </w:rPr>
        <w:br/>
      </w:r>
      <w:r>
        <w:rPr>
          <w:rStyle w:val="hcrd"/>
          <w:color w:val="000000"/>
        </w:rPr>
        <w:t>Bb</w:t>
      </w:r>
      <w:r>
        <w:rPr>
          <w:color w:val="000000"/>
        </w:rPr>
        <w:t xml:space="preserve"> </w:t>
      </w:r>
      <w:r>
        <w:rPr>
          <w:rStyle w:val="hcrd"/>
          <w:color w:val="000000"/>
        </w:rPr>
        <w:t>F</w:t>
      </w:r>
      <w:r>
        <w:rPr>
          <w:color w:val="000000"/>
        </w:rPr>
        <w:br/>
        <w:t>While I’m wide eyed and so damn caught in the middle</w:t>
      </w:r>
      <w:r>
        <w:rPr>
          <w:color w:val="000000"/>
        </w:rPr>
        <w:br/>
      </w:r>
      <w:r>
        <w:rPr>
          <w:color w:val="000000"/>
        </w:rPr>
        <w:br/>
      </w:r>
      <w:r>
        <w:rPr>
          <w:rStyle w:val="hcrd"/>
          <w:color w:val="000000"/>
        </w:rPr>
        <w:t>Cm7</w:t>
      </w:r>
      <w:r>
        <w:rPr>
          <w:color w:val="000000"/>
        </w:rPr>
        <w:t xml:space="preserve"> </w:t>
      </w:r>
      <w:r>
        <w:rPr>
          <w:rStyle w:val="hcrd"/>
          <w:color w:val="000000"/>
        </w:rPr>
        <w:t>Bb</w:t>
      </w:r>
      <w:r>
        <w:rPr>
          <w:color w:val="000000"/>
        </w:rPr>
        <w:t xml:space="preserve"> </w:t>
      </w:r>
      <w:r>
        <w:rPr>
          <w:rStyle w:val="hcrd"/>
          <w:color w:val="000000"/>
        </w:rPr>
        <w:t>F</w:t>
      </w:r>
      <w:r>
        <w:rPr>
          <w:color w:val="000000"/>
        </w:rPr>
        <w:br/>
        <w:t>And a lion, a lion, roars would you not listen?</w:t>
      </w:r>
      <w:r>
        <w:rPr>
          <w:color w:val="000000"/>
        </w:rPr>
        <w:br/>
      </w:r>
      <w:r>
        <w:rPr>
          <w:rStyle w:val="hcrd"/>
          <w:color w:val="000000"/>
        </w:rPr>
        <w:t>Cm7</w:t>
      </w:r>
      <w:r>
        <w:rPr>
          <w:color w:val="000000"/>
        </w:rPr>
        <w:t xml:space="preserve"> </w:t>
      </w:r>
      <w:r>
        <w:rPr>
          <w:rStyle w:val="hcrd"/>
          <w:color w:val="000000"/>
        </w:rPr>
        <w:t>Bb</w:t>
      </w:r>
      <w:r>
        <w:rPr>
          <w:color w:val="000000"/>
        </w:rPr>
        <w:t xml:space="preserve"> </w:t>
      </w:r>
      <w:r>
        <w:rPr>
          <w:rStyle w:val="hcrd"/>
          <w:color w:val="000000"/>
        </w:rPr>
        <w:t>F</w:t>
      </w:r>
      <w:r>
        <w:rPr>
          <w:color w:val="000000"/>
        </w:rPr>
        <w:br/>
        <w:t>If a child, a child cries would you not forgive them</w:t>
      </w:r>
      <w:r>
        <w:rPr>
          <w:color w:val="000000"/>
        </w:rPr>
        <w:br/>
      </w:r>
      <w:r>
        <w:rPr>
          <w:color w:val="000000"/>
        </w:rPr>
        <w:br/>
        <w:t>[CHORUS]</w:t>
      </w:r>
      <w:r>
        <w:rPr>
          <w:color w:val="000000"/>
        </w:rPr>
        <w:br/>
      </w:r>
      <w:proofErr w:type="spellStart"/>
      <w:r>
        <w:rPr>
          <w:rStyle w:val="hcrd"/>
          <w:color w:val="000000"/>
        </w:rPr>
        <w:t>Eb</w:t>
      </w:r>
      <w:proofErr w:type="spellEnd"/>
      <w:r>
        <w:rPr>
          <w:color w:val="000000"/>
        </w:rPr>
        <w:br/>
        <w:t>Yeah I might seem so strong</w:t>
      </w:r>
      <w:r>
        <w:rPr>
          <w:color w:val="000000"/>
        </w:rPr>
        <w:br/>
      </w:r>
      <w:r>
        <w:rPr>
          <w:rStyle w:val="hcrd"/>
          <w:color w:val="000000"/>
        </w:rPr>
        <w:t>Bb</w:t>
      </w:r>
      <w:r>
        <w:rPr>
          <w:color w:val="000000"/>
        </w:rPr>
        <w:br/>
        <w:t>Yeah I might speak so long</w:t>
      </w:r>
      <w:r>
        <w:rPr>
          <w:color w:val="000000"/>
        </w:rPr>
        <w:br/>
      </w:r>
      <w:r>
        <w:rPr>
          <w:rStyle w:val="hcrd"/>
          <w:color w:val="000000"/>
        </w:rPr>
        <w:t>F</w:t>
      </w:r>
      <w:r>
        <w:rPr>
          <w:color w:val="000000"/>
        </w:rPr>
        <w:br/>
        <w:t>I’ve never been so wrong</w:t>
      </w:r>
      <w:r>
        <w:rPr>
          <w:color w:val="000000"/>
        </w:rPr>
        <w:br/>
      </w:r>
      <w:proofErr w:type="spellStart"/>
      <w:r>
        <w:rPr>
          <w:rStyle w:val="hcrd"/>
          <w:color w:val="000000"/>
        </w:rPr>
        <w:t>Eb</w:t>
      </w:r>
      <w:proofErr w:type="spellEnd"/>
      <w:r>
        <w:rPr>
          <w:color w:val="000000"/>
        </w:rPr>
        <w:br/>
        <w:t>Yeah I might seem so strong</w:t>
      </w:r>
      <w:r>
        <w:rPr>
          <w:color w:val="000000"/>
        </w:rPr>
        <w:br/>
      </w:r>
      <w:r>
        <w:rPr>
          <w:rStyle w:val="hcrd"/>
          <w:color w:val="000000"/>
        </w:rPr>
        <w:t>Bb</w:t>
      </w:r>
      <w:r>
        <w:rPr>
          <w:color w:val="000000"/>
        </w:rPr>
        <w:br/>
        <w:t>Yeah I might speak so long</w:t>
      </w:r>
      <w:r>
        <w:rPr>
          <w:color w:val="000000"/>
        </w:rPr>
        <w:br/>
      </w:r>
      <w:r>
        <w:rPr>
          <w:rStyle w:val="hcrd"/>
          <w:color w:val="000000"/>
        </w:rPr>
        <w:t>F</w:t>
      </w:r>
      <w:r>
        <w:rPr>
          <w:color w:val="000000"/>
        </w:rPr>
        <w:br/>
        <w:t>I’ve never been so wrong</w:t>
      </w:r>
      <w:r>
        <w:rPr>
          <w:color w:val="000000"/>
        </w:rPr>
        <w:br/>
      </w:r>
      <w:r>
        <w:rPr>
          <w:color w:val="000000"/>
        </w:rPr>
        <w:br/>
      </w:r>
      <w:r>
        <w:rPr>
          <w:rStyle w:val="hcrd"/>
          <w:color w:val="000000"/>
        </w:rPr>
        <w:t>Cm7</w:t>
      </w:r>
      <w:r>
        <w:rPr>
          <w:color w:val="000000"/>
        </w:rPr>
        <w:br/>
        <w:t>Excuse me for a while,</w:t>
      </w:r>
      <w:r>
        <w:rPr>
          <w:color w:val="000000"/>
        </w:rPr>
        <w:br/>
      </w:r>
      <w:r>
        <w:rPr>
          <w:rStyle w:val="hcrd"/>
          <w:color w:val="000000"/>
        </w:rPr>
        <w:t>Bb</w:t>
      </w:r>
      <w:r>
        <w:rPr>
          <w:color w:val="000000"/>
        </w:rPr>
        <w:t xml:space="preserve"> </w:t>
      </w:r>
      <w:r>
        <w:rPr>
          <w:rStyle w:val="hcrd"/>
          <w:color w:val="000000"/>
        </w:rPr>
        <w:t>F</w:t>
      </w:r>
      <w:r>
        <w:rPr>
          <w:color w:val="000000"/>
        </w:rPr>
        <w:br/>
        <w:t>Turn a blind eye with a stare caught right in the middle</w:t>
      </w:r>
      <w:r>
        <w:rPr>
          <w:color w:val="000000"/>
        </w:rPr>
        <w:br/>
      </w:r>
      <w:r>
        <w:rPr>
          <w:rStyle w:val="hcrd"/>
          <w:color w:val="000000"/>
        </w:rPr>
        <w:t>Cm7</w:t>
      </w:r>
      <w:r>
        <w:rPr>
          <w:color w:val="000000"/>
        </w:rPr>
        <w:br/>
        <w:t>Have you wondered for a while</w:t>
      </w:r>
      <w:r>
        <w:rPr>
          <w:color w:val="000000"/>
        </w:rPr>
        <w:br/>
      </w:r>
      <w:r>
        <w:rPr>
          <w:rStyle w:val="hcrd"/>
          <w:color w:val="000000"/>
        </w:rPr>
        <w:t>Bb</w:t>
      </w:r>
      <w:r>
        <w:rPr>
          <w:color w:val="000000"/>
        </w:rPr>
        <w:t xml:space="preserve"> </w:t>
      </w:r>
      <w:r>
        <w:rPr>
          <w:rStyle w:val="hcrd"/>
          <w:color w:val="000000"/>
        </w:rPr>
        <w:t>F</w:t>
      </w:r>
      <w:r>
        <w:rPr>
          <w:color w:val="000000"/>
        </w:rPr>
        <w:br/>
        <w:t>I have a feeling deep down you’re caught in the middle</w:t>
      </w:r>
      <w:r>
        <w:rPr>
          <w:color w:val="000000"/>
        </w:rPr>
        <w:br/>
      </w:r>
      <w:r>
        <w:rPr>
          <w:color w:val="000000"/>
        </w:rPr>
        <w:br/>
      </w:r>
      <w:r>
        <w:rPr>
          <w:rStyle w:val="hcrd"/>
          <w:color w:val="000000"/>
        </w:rPr>
        <w:lastRenderedPageBreak/>
        <w:t>Cm7</w:t>
      </w:r>
      <w:r>
        <w:rPr>
          <w:color w:val="000000"/>
        </w:rPr>
        <w:t xml:space="preserve"> </w:t>
      </w:r>
      <w:r>
        <w:rPr>
          <w:rStyle w:val="hcrd"/>
          <w:color w:val="000000"/>
        </w:rPr>
        <w:t>Bb</w:t>
      </w:r>
      <w:r>
        <w:rPr>
          <w:color w:val="000000"/>
        </w:rPr>
        <w:t xml:space="preserve"> </w:t>
      </w:r>
      <w:r>
        <w:rPr>
          <w:rStyle w:val="hcrd"/>
          <w:color w:val="000000"/>
        </w:rPr>
        <w:t>F</w:t>
      </w:r>
      <w:r>
        <w:rPr>
          <w:color w:val="000000"/>
        </w:rPr>
        <w:br/>
        <w:t>And a lion, a lion, roars would you not listen?</w:t>
      </w:r>
      <w:r>
        <w:rPr>
          <w:color w:val="000000"/>
        </w:rPr>
        <w:br/>
      </w:r>
      <w:r>
        <w:rPr>
          <w:rStyle w:val="hcrd"/>
          <w:color w:val="000000"/>
        </w:rPr>
        <w:t>Cm7</w:t>
      </w:r>
      <w:r>
        <w:rPr>
          <w:color w:val="000000"/>
        </w:rPr>
        <w:t xml:space="preserve"> </w:t>
      </w:r>
      <w:r>
        <w:rPr>
          <w:rStyle w:val="hcrd"/>
          <w:color w:val="000000"/>
        </w:rPr>
        <w:t>Bb</w:t>
      </w:r>
      <w:r>
        <w:rPr>
          <w:color w:val="000000"/>
        </w:rPr>
        <w:t xml:space="preserve"> </w:t>
      </w:r>
      <w:r>
        <w:rPr>
          <w:rStyle w:val="hcrd"/>
          <w:color w:val="000000"/>
        </w:rPr>
        <w:t>F</w:t>
      </w:r>
      <w:r>
        <w:rPr>
          <w:color w:val="000000"/>
        </w:rPr>
        <w:br/>
        <w:t>If a child, a child cries would you not forgive them</w:t>
      </w:r>
      <w:r>
        <w:rPr>
          <w:color w:val="000000"/>
        </w:rPr>
        <w:br/>
      </w:r>
      <w:r>
        <w:rPr>
          <w:color w:val="000000"/>
        </w:rPr>
        <w:br/>
        <w:t>[CHORUS]</w:t>
      </w:r>
      <w:r>
        <w:rPr>
          <w:color w:val="000000"/>
        </w:rPr>
        <w:br/>
      </w:r>
      <w:proofErr w:type="spellStart"/>
      <w:r>
        <w:rPr>
          <w:rStyle w:val="hcrd"/>
          <w:color w:val="000000"/>
        </w:rPr>
        <w:t>Eb</w:t>
      </w:r>
      <w:proofErr w:type="spellEnd"/>
      <w:r>
        <w:rPr>
          <w:color w:val="000000"/>
        </w:rPr>
        <w:br/>
        <w:t>Yeah I might seem so strong</w:t>
      </w:r>
      <w:r>
        <w:rPr>
          <w:color w:val="000000"/>
        </w:rPr>
        <w:br/>
      </w:r>
      <w:r>
        <w:rPr>
          <w:rStyle w:val="hcrd"/>
          <w:color w:val="000000"/>
        </w:rPr>
        <w:t>Bb</w:t>
      </w:r>
      <w:r>
        <w:rPr>
          <w:color w:val="000000"/>
        </w:rPr>
        <w:br/>
        <w:t>Yeah I might speak so long</w:t>
      </w:r>
      <w:r>
        <w:rPr>
          <w:color w:val="000000"/>
        </w:rPr>
        <w:br/>
      </w:r>
      <w:r>
        <w:rPr>
          <w:rStyle w:val="hcrd"/>
          <w:color w:val="000000"/>
        </w:rPr>
        <w:t>F</w:t>
      </w:r>
      <w:r>
        <w:rPr>
          <w:color w:val="000000"/>
        </w:rPr>
        <w:br/>
        <w:t>I’ve never been so wrong</w:t>
      </w:r>
      <w:r>
        <w:rPr>
          <w:color w:val="000000"/>
        </w:rPr>
        <w:br/>
      </w:r>
      <w:proofErr w:type="spellStart"/>
      <w:r>
        <w:rPr>
          <w:rStyle w:val="hcrd"/>
          <w:color w:val="000000"/>
        </w:rPr>
        <w:t>Eb</w:t>
      </w:r>
      <w:proofErr w:type="spellEnd"/>
      <w:r>
        <w:rPr>
          <w:color w:val="000000"/>
        </w:rPr>
        <w:br/>
        <w:t>Yeah I might seem so strong</w:t>
      </w:r>
      <w:r>
        <w:rPr>
          <w:color w:val="000000"/>
        </w:rPr>
        <w:br/>
      </w:r>
      <w:r>
        <w:rPr>
          <w:rStyle w:val="hcrd"/>
          <w:color w:val="000000"/>
        </w:rPr>
        <w:t>Bb</w:t>
      </w:r>
      <w:r>
        <w:rPr>
          <w:color w:val="000000"/>
        </w:rPr>
        <w:br/>
        <w:t>Yeah I might speak so long</w:t>
      </w:r>
      <w:r>
        <w:rPr>
          <w:color w:val="000000"/>
        </w:rPr>
        <w:br/>
      </w:r>
      <w:r>
        <w:rPr>
          <w:rStyle w:val="hcrd"/>
          <w:color w:val="000000"/>
        </w:rPr>
        <w:t>F</w:t>
      </w:r>
      <w:r>
        <w:rPr>
          <w:color w:val="000000"/>
        </w:rPr>
        <w:br/>
        <w:t>I’ve never been so wrong</w:t>
      </w:r>
      <w:r>
        <w:rPr>
          <w:color w:val="000000"/>
        </w:rPr>
        <w:br/>
      </w:r>
      <w:r>
        <w:rPr>
          <w:color w:val="000000"/>
        </w:rPr>
        <w:br/>
      </w:r>
      <w:r>
        <w:rPr>
          <w:rStyle w:val="hcrd"/>
          <w:color w:val="000000"/>
        </w:rPr>
        <w:t>Cm7</w:t>
      </w:r>
      <w:r>
        <w:rPr>
          <w:color w:val="000000"/>
        </w:rPr>
        <w:br/>
        <w:t>Excuse me for a while,</w:t>
      </w:r>
      <w:r>
        <w:rPr>
          <w:color w:val="000000"/>
        </w:rPr>
        <w:br/>
      </w:r>
      <w:r>
        <w:rPr>
          <w:rStyle w:val="hcrd"/>
          <w:color w:val="000000"/>
        </w:rPr>
        <w:t>Bb</w:t>
      </w:r>
      <w:r>
        <w:rPr>
          <w:color w:val="000000"/>
        </w:rPr>
        <w:t xml:space="preserve"> </w:t>
      </w:r>
      <w:r>
        <w:rPr>
          <w:rStyle w:val="hcrd"/>
          <w:color w:val="000000"/>
        </w:rPr>
        <w:t>F</w:t>
      </w:r>
      <w:r>
        <w:rPr>
          <w:color w:val="000000"/>
        </w:rPr>
        <w:br/>
        <w:t>Turn a blind eye with a stare caught right in the middle</w:t>
      </w:r>
      <w:r>
        <w:rPr>
          <w:color w:val="000000"/>
        </w:rPr>
        <w:br/>
      </w:r>
      <w:r>
        <w:rPr>
          <w:rStyle w:val="hcrd"/>
          <w:color w:val="000000"/>
        </w:rPr>
        <w:t>Cm7</w:t>
      </w:r>
      <w:r>
        <w:rPr>
          <w:color w:val="000000"/>
        </w:rPr>
        <w:br/>
        <w:t>Have you wondered for a while</w:t>
      </w:r>
      <w:r>
        <w:rPr>
          <w:color w:val="000000"/>
        </w:rPr>
        <w:br/>
      </w:r>
      <w:r>
        <w:rPr>
          <w:rStyle w:val="hcrd"/>
          <w:color w:val="000000"/>
        </w:rPr>
        <w:t>Bb</w:t>
      </w:r>
      <w:r>
        <w:rPr>
          <w:color w:val="000000"/>
        </w:rPr>
        <w:t xml:space="preserve"> </w:t>
      </w:r>
      <w:r>
        <w:rPr>
          <w:rStyle w:val="hcrd"/>
          <w:color w:val="000000"/>
        </w:rPr>
        <w:t>F</w:t>
      </w:r>
      <w:r>
        <w:rPr>
          <w:color w:val="000000"/>
        </w:rPr>
        <w:br/>
        <w:t>I have a feeling deep down you’re caught in the middle</w:t>
      </w:r>
      <w:r>
        <w:rPr>
          <w:color w:val="000000"/>
        </w:rPr>
        <w:br/>
      </w:r>
      <w:r>
        <w:rPr>
          <w:color w:val="000000"/>
        </w:rPr>
        <w:br/>
        <w:t>[CHORUS]</w:t>
      </w:r>
      <w:r>
        <w:rPr>
          <w:color w:val="000000"/>
        </w:rPr>
        <w:br/>
      </w:r>
      <w:proofErr w:type="spellStart"/>
      <w:r>
        <w:rPr>
          <w:rStyle w:val="hcrd"/>
          <w:color w:val="000000"/>
        </w:rPr>
        <w:t>Eb</w:t>
      </w:r>
      <w:proofErr w:type="spellEnd"/>
      <w:r>
        <w:rPr>
          <w:color w:val="000000"/>
        </w:rPr>
        <w:br/>
        <w:t>Yeah I might seem so strong</w:t>
      </w:r>
      <w:r>
        <w:rPr>
          <w:color w:val="000000"/>
        </w:rPr>
        <w:br/>
      </w:r>
      <w:r>
        <w:rPr>
          <w:rStyle w:val="hcrd"/>
          <w:color w:val="000000"/>
        </w:rPr>
        <w:t>Bb</w:t>
      </w:r>
      <w:r>
        <w:rPr>
          <w:color w:val="000000"/>
        </w:rPr>
        <w:br/>
        <w:t>Yeah I might speak so long</w:t>
      </w:r>
      <w:r>
        <w:rPr>
          <w:color w:val="000000"/>
        </w:rPr>
        <w:br/>
      </w:r>
      <w:r>
        <w:rPr>
          <w:rStyle w:val="hcrd"/>
          <w:color w:val="000000"/>
        </w:rPr>
        <w:t>F</w:t>
      </w:r>
      <w:r>
        <w:rPr>
          <w:color w:val="000000"/>
        </w:rPr>
        <w:br/>
        <w:t>I’ve never been so wrong</w:t>
      </w:r>
      <w:r>
        <w:rPr>
          <w:color w:val="000000"/>
        </w:rPr>
        <w:br/>
      </w:r>
      <w:proofErr w:type="spellStart"/>
      <w:r>
        <w:rPr>
          <w:rStyle w:val="hcrd"/>
          <w:color w:val="000000"/>
        </w:rPr>
        <w:t>Eb</w:t>
      </w:r>
      <w:proofErr w:type="spellEnd"/>
      <w:r>
        <w:rPr>
          <w:color w:val="000000"/>
        </w:rPr>
        <w:br/>
        <w:t>Yeah I might seem so strong</w:t>
      </w:r>
      <w:r>
        <w:rPr>
          <w:color w:val="000000"/>
        </w:rPr>
        <w:br/>
      </w:r>
      <w:r>
        <w:rPr>
          <w:rStyle w:val="hcrd"/>
          <w:color w:val="000000"/>
        </w:rPr>
        <w:t>Bb</w:t>
      </w:r>
      <w:r>
        <w:rPr>
          <w:color w:val="000000"/>
        </w:rPr>
        <w:br/>
        <w:t>Yeah I might speak so long</w:t>
      </w:r>
      <w:r>
        <w:rPr>
          <w:color w:val="000000"/>
        </w:rPr>
        <w:br/>
      </w:r>
      <w:r>
        <w:rPr>
          <w:rStyle w:val="hcrd"/>
          <w:color w:val="000000"/>
        </w:rPr>
        <w:t>F</w:t>
      </w:r>
      <w:r>
        <w:rPr>
          <w:color w:val="000000"/>
        </w:rPr>
        <w:br/>
        <w:t>I’ve never been so wrong</w:t>
      </w:r>
      <w:r>
        <w:rPr>
          <w:color w:val="000000"/>
        </w:rPr>
        <w:br/>
      </w:r>
      <w:proofErr w:type="spellStart"/>
      <w:r>
        <w:rPr>
          <w:rStyle w:val="hcrd"/>
          <w:color w:val="000000"/>
        </w:rPr>
        <w:t>EbBb</w:t>
      </w:r>
      <w:proofErr w:type="spellEnd"/>
      <w:r>
        <w:rPr>
          <w:color w:val="000000"/>
        </w:rPr>
        <w:t xml:space="preserve"> </w:t>
      </w:r>
      <w:proofErr w:type="spellStart"/>
      <w:r>
        <w:rPr>
          <w:rStyle w:val="hcrd"/>
          <w:color w:val="000000"/>
        </w:rPr>
        <w:t>Eb</w:t>
      </w:r>
      <w:proofErr w:type="spellEnd"/>
      <w:r>
        <w:rPr>
          <w:color w:val="000000"/>
        </w:rPr>
        <w:t xml:space="preserve"> </w:t>
      </w:r>
      <w:r>
        <w:rPr>
          <w:rStyle w:val="hcrd"/>
          <w:color w:val="000000"/>
        </w:rPr>
        <w:t>Bb</w:t>
      </w:r>
      <w:r>
        <w:rPr>
          <w:color w:val="000000"/>
        </w:rPr>
        <w:t xml:space="preserve"> </w:t>
      </w:r>
      <w:r>
        <w:rPr>
          <w:rStyle w:val="hcrd"/>
          <w:color w:val="000000"/>
        </w:rPr>
        <w:t>F</w:t>
      </w:r>
      <w:r>
        <w:rPr>
          <w:color w:val="000000"/>
        </w:rPr>
        <w:br/>
      </w:r>
    </w:p>
    <w:p w:rsidR="0032460C" w:rsidRDefault="0032460C" w:rsidP="006900DA">
      <w:pPr>
        <w:pStyle w:val="NoSpacing"/>
        <w:rPr>
          <w:rFonts w:asciiTheme="majorHAnsi" w:hAnsiTheme="majorHAnsi"/>
          <w:sz w:val="28"/>
          <w:szCs w:val="28"/>
        </w:rPr>
        <w:sectPr w:rsidR="0032460C" w:rsidSect="005A6129">
          <w:pgSz w:w="11906" w:h="16838"/>
          <w:pgMar w:top="851" w:right="991" w:bottom="851" w:left="993" w:header="708" w:footer="708" w:gutter="0"/>
          <w:cols w:num="2" w:space="708"/>
          <w:docGrid w:linePitch="360"/>
        </w:sectPr>
      </w:pPr>
    </w:p>
    <w:p w:rsidR="00C760B3" w:rsidRDefault="00C760B3" w:rsidP="006900DA">
      <w:pPr>
        <w:pStyle w:val="NoSpacing"/>
        <w:rPr>
          <w:rFonts w:asciiTheme="majorHAnsi" w:hAnsiTheme="majorHAnsi"/>
          <w:sz w:val="28"/>
          <w:szCs w:val="28"/>
        </w:rPr>
      </w:pPr>
    </w:p>
    <w:p w:rsidR="00C760B3" w:rsidRDefault="00C760B3" w:rsidP="006900DA">
      <w:pPr>
        <w:pStyle w:val="NoSpacing"/>
        <w:rPr>
          <w:rFonts w:asciiTheme="majorHAnsi" w:hAnsiTheme="majorHAnsi"/>
          <w:sz w:val="28"/>
          <w:szCs w:val="28"/>
        </w:rPr>
      </w:pPr>
    </w:p>
    <w:sectPr w:rsidR="00C760B3" w:rsidSect="0032460C">
      <w:type w:val="continuous"/>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EDF"/>
    <w:multiLevelType w:val="hybridMultilevel"/>
    <w:tmpl w:val="94564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2213F7"/>
    <w:multiLevelType w:val="hybridMultilevel"/>
    <w:tmpl w:val="6DC452F4"/>
    <w:lvl w:ilvl="0" w:tplc="3AAE80B0">
      <w:start w:val="1"/>
      <w:numFmt w:val="bullet"/>
      <w:lvlText w:val="-"/>
      <w:lvlJc w:val="left"/>
      <w:pPr>
        <w:ind w:left="360" w:hanging="360"/>
      </w:pPr>
      <w:rPr>
        <w:rFonts w:ascii="Cambria" w:eastAsiaTheme="minorHAnsi" w:hAnsi="Cambria"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DA"/>
    <w:rsid w:val="000248DD"/>
    <w:rsid w:val="00090B27"/>
    <w:rsid w:val="0032460C"/>
    <w:rsid w:val="005A6129"/>
    <w:rsid w:val="006900DA"/>
    <w:rsid w:val="00A23195"/>
    <w:rsid w:val="00C00346"/>
    <w:rsid w:val="00C760B3"/>
    <w:rsid w:val="00E441EC"/>
    <w:rsid w:val="00EB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27E95-F77D-454D-BF04-908CEE0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DA"/>
  </w:style>
  <w:style w:type="paragraph" w:styleId="Heading1">
    <w:name w:val="heading 1"/>
    <w:basedOn w:val="Normal"/>
    <w:next w:val="Normal"/>
    <w:link w:val="Heading1Char"/>
    <w:uiPriority w:val="9"/>
    <w:qFormat/>
    <w:rsid w:val="005A61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0DA"/>
    <w:pPr>
      <w:spacing w:after="0" w:line="240" w:lineRule="auto"/>
    </w:pPr>
  </w:style>
  <w:style w:type="paragraph" w:styleId="ListParagraph">
    <w:name w:val="List Paragraph"/>
    <w:basedOn w:val="Normal"/>
    <w:uiPriority w:val="34"/>
    <w:qFormat/>
    <w:rsid w:val="006900DA"/>
    <w:pPr>
      <w:ind w:left="720"/>
      <w:contextualSpacing/>
    </w:pPr>
  </w:style>
  <w:style w:type="character" w:styleId="Hyperlink">
    <w:name w:val="Hyperlink"/>
    <w:basedOn w:val="DefaultParagraphFont"/>
    <w:uiPriority w:val="99"/>
    <w:unhideWhenUsed/>
    <w:rsid w:val="006900DA"/>
    <w:rPr>
      <w:color w:val="0000FF" w:themeColor="hyperlink"/>
      <w:u w:val="single"/>
    </w:rPr>
  </w:style>
  <w:style w:type="paragraph" w:styleId="BalloonText">
    <w:name w:val="Balloon Text"/>
    <w:basedOn w:val="Normal"/>
    <w:link w:val="BalloonTextChar"/>
    <w:uiPriority w:val="99"/>
    <w:semiHidden/>
    <w:unhideWhenUsed/>
    <w:rsid w:val="0069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DA"/>
    <w:rPr>
      <w:rFonts w:ascii="Tahoma" w:hAnsi="Tahoma" w:cs="Tahoma"/>
      <w:sz w:val="16"/>
      <w:szCs w:val="16"/>
    </w:rPr>
  </w:style>
  <w:style w:type="paragraph" w:styleId="HTMLPreformatted">
    <w:name w:val="HTML Preformatted"/>
    <w:basedOn w:val="Normal"/>
    <w:link w:val="HTMLPreformattedChar"/>
    <w:uiPriority w:val="99"/>
    <w:semiHidden/>
    <w:unhideWhenUsed/>
    <w:rsid w:val="00C7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760B3"/>
    <w:rPr>
      <w:rFonts w:ascii="Courier New" w:eastAsia="Times New Roman" w:hAnsi="Courier New" w:cs="Courier New"/>
      <w:sz w:val="20"/>
      <w:szCs w:val="20"/>
      <w:lang w:eastAsia="en-AU"/>
    </w:rPr>
  </w:style>
  <w:style w:type="character" w:customStyle="1" w:styleId="hcrd">
    <w:name w:val="hcrd"/>
    <w:basedOn w:val="DefaultParagraphFont"/>
    <w:rsid w:val="00C760B3"/>
  </w:style>
  <w:style w:type="character" w:customStyle="1" w:styleId="Heading1Char">
    <w:name w:val="Heading 1 Char"/>
    <w:basedOn w:val="DefaultParagraphFont"/>
    <w:link w:val="Heading1"/>
    <w:uiPriority w:val="9"/>
    <w:rsid w:val="005A612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A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A61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1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48159">
      <w:bodyDiv w:val="1"/>
      <w:marLeft w:val="0"/>
      <w:marRight w:val="0"/>
      <w:marTop w:val="0"/>
      <w:marBottom w:val="0"/>
      <w:divBdr>
        <w:top w:val="none" w:sz="0" w:space="0" w:color="auto"/>
        <w:left w:val="none" w:sz="0" w:space="0" w:color="auto"/>
        <w:bottom w:val="none" w:sz="0" w:space="0" w:color="auto"/>
        <w:right w:val="none" w:sz="0" w:space="0" w:color="auto"/>
      </w:divBdr>
      <w:divsChild>
        <w:div w:id="1125923976">
          <w:marLeft w:val="0"/>
          <w:marRight w:val="0"/>
          <w:marTop w:val="0"/>
          <w:marBottom w:val="0"/>
          <w:divBdr>
            <w:top w:val="none" w:sz="0" w:space="0" w:color="auto"/>
            <w:left w:val="none" w:sz="0" w:space="0" w:color="auto"/>
            <w:bottom w:val="none" w:sz="0" w:space="0" w:color="auto"/>
            <w:right w:val="none" w:sz="0" w:space="0" w:color="auto"/>
          </w:divBdr>
          <w:divsChild>
            <w:div w:id="92634262">
              <w:marLeft w:val="0"/>
              <w:marRight w:val="0"/>
              <w:marTop w:val="0"/>
              <w:marBottom w:val="0"/>
              <w:divBdr>
                <w:top w:val="none" w:sz="0" w:space="0" w:color="auto"/>
                <w:left w:val="none" w:sz="0" w:space="0" w:color="auto"/>
                <w:bottom w:val="none" w:sz="0" w:space="0" w:color="auto"/>
                <w:right w:val="none" w:sz="0" w:space="0" w:color="auto"/>
              </w:divBdr>
              <w:divsChild>
                <w:div w:id="43718251">
                  <w:marLeft w:val="0"/>
                  <w:marRight w:val="0"/>
                  <w:marTop w:val="0"/>
                  <w:marBottom w:val="0"/>
                  <w:divBdr>
                    <w:top w:val="none" w:sz="0" w:space="0" w:color="auto"/>
                    <w:left w:val="none" w:sz="0" w:space="0" w:color="auto"/>
                    <w:bottom w:val="none" w:sz="0" w:space="0" w:color="auto"/>
                    <w:right w:val="none" w:sz="0" w:space="0" w:color="auto"/>
                  </w:divBdr>
                  <w:divsChild>
                    <w:div w:id="1230505260">
                      <w:marLeft w:val="0"/>
                      <w:marRight w:val="0"/>
                      <w:marTop w:val="0"/>
                      <w:marBottom w:val="0"/>
                      <w:divBdr>
                        <w:top w:val="none" w:sz="0" w:space="0" w:color="auto"/>
                        <w:left w:val="none" w:sz="0" w:space="0" w:color="auto"/>
                        <w:bottom w:val="none" w:sz="0" w:space="0" w:color="auto"/>
                        <w:right w:val="none" w:sz="0" w:space="0" w:color="auto"/>
                      </w:divBdr>
                      <w:divsChild>
                        <w:div w:id="1448547538">
                          <w:marLeft w:val="0"/>
                          <w:marRight w:val="0"/>
                          <w:marTop w:val="0"/>
                          <w:marBottom w:val="0"/>
                          <w:divBdr>
                            <w:top w:val="none" w:sz="0" w:space="0" w:color="auto"/>
                            <w:left w:val="none" w:sz="0" w:space="0" w:color="auto"/>
                            <w:bottom w:val="none" w:sz="0" w:space="0" w:color="auto"/>
                            <w:right w:val="none" w:sz="0" w:space="0" w:color="auto"/>
                          </w:divBdr>
                          <w:divsChild>
                            <w:div w:id="1401559404">
                              <w:marLeft w:val="0"/>
                              <w:marRight w:val="0"/>
                              <w:marTop w:val="0"/>
                              <w:marBottom w:val="0"/>
                              <w:divBdr>
                                <w:top w:val="none" w:sz="0" w:space="0" w:color="auto"/>
                                <w:left w:val="none" w:sz="0" w:space="0" w:color="auto"/>
                                <w:bottom w:val="none" w:sz="0" w:space="0" w:color="auto"/>
                                <w:right w:val="none" w:sz="0" w:space="0" w:color="auto"/>
                              </w:divBdr>
                              <w:divsChild>
                                <w:div w:id="1629163510">
                                  <w:marLeft w:val="0"/>
                                  <w:marRight w:val="0"/>
                                  <w:marTop w:val="0"/>
                                  <w:marBottom w:val="0"/>
                                  <w:divBdr>
                                    <w:top w:val="none" w:sz="0" w:space="0" w:color="auto"/>
                                    <w:left w:val="none" w:sz="0" w:space="0" w:color="auto"/>
                                    <w:bottom w:val="none" w:sz="0" w:space="0" w:color="auto"/>
                                    <w:right w:val="none" w:sz="0" w:space="0" w:color="auto"/>
                                  </w:divBdr>
                                  <w:divsChild>
                                    <w:div w:id="884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rdify.net/chords/surfer-blood-demon-dance-official-audio-surferblood" TargetMode="External"/><Relationship Id="rId3" Type="http://schemas.openxmlformats.org/officeDocument/2006/relationships/settings" Target="settings.xml"/><Relationship Id="rId7" Type="http://schemas.openxmlformats.org/officeDocument/2006/relationships/hyperlink" Target="https://www.youtube.com/watch?v=6drfp_382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ordify.net/chords/lorde-tennis-courts-hd-criss-fawk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Wesley College</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Patterson</dc:creator>
  <cp:lastModifiedBy>Susan Heggie</cp:lastModifiedBy>
  <cp:revision>5</cp:revision>
  <dcterms:created xsi:type="dcterms:W3CDTF">2015-01-29T03:23:00Z</dcterms:created>
  <dcterms:modified xsi:type="dcterms:W3CDTF">2016-01-29T02:52:00Z</dcterms:modified>
</cp:coreProperties>
</file>