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F" w:rsidRPr="009A1A0E" w:rsidRDefault="00011E4B" w:rsidP="009A1A0E">
      <w:pPr>
        <w:jc w:val="center"/>
        <w:rPr>
          <w:b/>
        </w:rPr>
      </w:pPr>
      <w:r w:rsidRPr="009A1A0E">
        <w:rPr>
          <w:b/>
        </w:rPr>
        <w:t xml:space="preserve">Year 9 Music </w:t>
      </w:r>
      <w:r w:rsidR="009A1A0E">
        <w:rPr>
          <w:b/>
        </w:rPr>
        <w:t xml:space="preserve">Major </w:t>
      </w:r>
      <w:r w:rsidRPr="009A1A0E">
        <w:rPr>
          <w:b/>
        </w:rPr>
        <w:t>‘What a Classic’</w:t>
      </w:r>
    </w:p>
    <w:p w:rsidR="00011E4B" w:rsidRPr="009A1A0E" w:rsidRDefault="00011E4B" w:rsidP="009A1A0E">
      <w:pPr>
        <w:jc w:val="center"/>
        <w:rPr>
          <w:b/>
        </w:rPr>
      </w:pPr>
      <w:r w:rsidRPr="009A1A0E">
        <w:rPr>
          <w:b/>
        </w:rPr>
        <w:t>Creating Task</w:t>
      </w:r>
    </w:p>
    <w:p w:rsidR="00011E4B" w:rsidRDefault="00011E4B"/>
    <w:p w:rsidR="00011E4B" w:rsidRDefault="00011E4B">
      <w:r>
        <w:t xml:space="preserve">Your task in this unit of work is to develop a </w:t>
      </w:r>
      <w:r w:rsidR="008C6B61">
        <w:t>musical motif into two</w:t>
      </w:r>
      <w:r>
        <w:t xml:space="preserve"> sh</w:t>
      </w:r>
      <w:r w:rsidR="008C6B61">
        <w:t>ort compositions</w:t>
      </w:r>
      <w:r w:rsidR="00AC2BAA">
        <w:t>. Your compositions will be</w:t>
      </w:r>
      <w:r w:rsidR="008C6B61">
        <w:t xml:space="preserve"> </w:t>
      </w:r>
      <w:r w:rsidR="00AC2BAA">
        <w:t>written in any two of the following musical genres.</w:t>
      </w:r>
    </w:p>
    <w:p w:rsidR="00011E4B" w:rsidRDefault="00011E4B" w:rsidP="00011E4B">
      <w:pPr>
        <w:pStyle w:val="ListParagraph"/>
        <w:numPr>
          <w:ilvl w:val="0"/>
          <w:numId w:val="1"/>
        </w:numPr>
      </w:pPr>
      <w:r>
        <w:t>Baroque</w:t>
      </w:r>
    </w:p>
    <w:p w:rsidR="00011E4B" w:rsidRDefault="00011E4B" w:rsidP="00011E4B">
      <w:pPr>
        <w:pStyle w:val="ListParagraph"/>
        <w:numPr>
          <w:ilvl w:val="0"/>
          <w:numId w:val="1"/>
        </w:numPr>
      </w:pPr>
      <w:r>
        <w:t>Classical</w:t>
      </w:r>
    </w:p>
    <w:p w:rsidR="00011E4B" w:rsidRDefault="00011E4B" w:rsidP="00011E4B">
      <w:pPr>
        <w:pStyle w:val="ListParagraph"/>
        <w:numPr>
          <w:ilvl w:val="0"/>
          <w:numId w:val="1"/>
        </w:numPr>
      </w:pPr>
      <w:r>
        <w:t>Romantic</w:t>
      </w:r>
    </w:p>
    <w:p w:rsidR="00011E4B" w:rsidRDefault="00011E4B" w:rsidP="00011E4B">
      <w:pPr>
        <w:pStyle w:val="ListParagraph"/>
        <w:numPr>
          <w:ilvl w:val="0"/>
          <w:numId w:val="1"/>
        </w:numPr>
      </w:pPr>
      <w:r>
        <w:t>20</w:t>
      </w:r>
      <w:r w:rsidRPr="00011E4B">
        <w:rPr>
          <w:vertAlign w:val="superscript"/>
        </w:rPr>
        <w:t>th</w:t>
      </w:r>
      <w:r>
        <w:t xml:space="preserve"> / 21</w:t>
      </w:r>
      <w:r w:rsidRPr="00011E4B">
        <w:rPr>
          <w:vertAlign w:val="superscript"/>
        </w:rPr>
        <w:t>st</w:t>
      </w:r>
      <w:r>
        <w:t xml:space="preserve"> Century</w:t>
      </w:r>
    </w:p>
    <w:p w:rsidR="00011E4B" w:rsidRDefault="00011E4B" w:rsidP="00011E4B">
      <w:r>
        <w:t>Each piece should show your understanding of the</w:t>
      </w:r>
      <w:r w:rsidR="00AC2BAA">
        <w:t xml:space="preserve"> particular genre</w:t>
      </w:r>
      <w:r>
        <w:t xml:space="preserve"> through your treatment of the musical elements</w:t>
      </w:r>
    </w:p>
    <w:p w:rsidR="00011E4B" w:rsidRDefault="00011E4B" w:rsidP="00011E4B">
      <w:pPr>
        <w:pStyle w:val="ListParagraph"/>
        <w:numPr>
          <w:ilvl w:val="0"/>
          <w:numId w:val="2"/>
        </w:numPr>
      </w:pPr>
      <w:r>
        <w:t>Structure</w:t>
      </w:r>
    </w:p>
    <w:p w:rsidR="00011E4B" w:rsidRDefault="00011E4B" w:rsidP="00011E4B">
      <w:pPr>
        <w:pStyle w:val="ListParagraph"/>
        <w:numPr>
          <w:ilvl w:val="0"/>
          <w:numId w:val="2"/>
        </w:numPr>
      </w:pPr>
      <w:r>
        <w:t>Pitch (melody, harmony, tonality)</w:t>
      </w:r>
    </w:p>
    <w:p w:rsidR="00011E4B" w:rsidRDefault="00011E4B" w:rsidP="00011E4B">
      <w:pPr>
        <w:pStyle w:val="ListParagraph"/>
        <w:numPr>
          <w:ilvl w:val="0"/>
          <w:numId w:val="2"/>
        </w:numPr>
      </w:pPr>
      <w:r>
        <w:t>Duration (rhythm, meter and tempo)</w:t>
      </w:r>
    </w:p>
    <w:p w:rsidR="00011E4B" w:rsidRDefault="00011E4B" w:rsidP="00011E4B">
      <w:pPr>
        <w:pStyle w:val="ListParagraph"/>
        <w:numPr>
          <w:ilvl w:val="0"/>
          <w:numId w:val="2"/>
        </w:numPr>
      </w:pPr>
      <w:r>
        <w:t>Texture</w:t>
      </w:r>
    </w:p>
    <w:p w:rsidR="00AC2BAA" w:rsidRDefault="00AC2BAA" w:rsidP="00011E4B">
      <w:pPr>
        <w:pStyle w:val="ListParagraph"/>
        <w:numPr>
          <w:ilvl w:val="0"/>
          <w:numId w:val="2"/>
        </w:numPr>
      </w:pPr>
      <w:r>
        <w:t>Tone colour/timbre</w:t>
      </w:r>
    </w:p>
    <w:p w:rsidR="00011E4B" w:rsidRDefault="00011E4B" w:rsidP="00AC2BAA">
      <w:pPr>
        <w:pStyle w:val="ListParagraph"/>
        <w:numPr>
          <w:ilvl w:val="0"/>
          <w:numId w:val="2"/>
        </w:numPr>
      </w:pPr>
      <w:r>
        <w:t>Dynamics</w:t>
      </w:r>
    </w:p>
    <w:p w:rsidR="00011E4B" w:rsidRDefault="00011E4B" w:rsidP="00011E4B">
      <w:r>
        <w:t>The table below outlines some of the musical features of each style, and can be</w:t>
      </w:r>
      <w:r w:rsidR="00D71788">
        <w:t xml:space="preserve"> used to guide your composition process</w:t>
      </w:r>
      <w:r w:rsidR="00AC2BAA">
        <w:t xml:space="preserve"> (you are not expected to include all of the features below in your work, just enough to enable your pieces to reflect each genre).</w:t>
      </w:r>
    </w:p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71788" w:rsidTr="0022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3" w:type="dxa"/>
          </w:tcPr>
          <w:p w:rsidR="00D71788" w:rsidRDefault="00D71788" w:rsidP="00011E4B"/>
        </w:tc>
        <w:tc>
          <w:tcPr>
            <w:tcW w:w="1803" w:type="dxa"/>
          </w:tcPr>
          <w:p w:rsidR="00D71788" w:rsidRDefault="00D71788" w:rsidP="00011E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Baroque</w:t>
            </w:r>
          </w:p>
        </w:tc>
        <w:tc>
          <w:tcPr>
            <w:tcW w:w="1803" w:type="dxa"/>
          </w:tcPr>
          <w:p w:rsidR="00D71788" w:rsidRDefault="00D71788" w:rsidP="00011E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Classical</w:t>
            </w:r>
          </w:p>
        </w:tc>
        <w:tc>
          <w:tcPr>
            <w:tcW w:w="1803" w:type="dxa"/>
          </w:tcPr>
          <w:p w:rsidR="00D71788" w:rsidRDefault="00D71788" w:rsidP="00011E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Romantic</w:t>
            </w:r>
          </w:p>
        </w:tc>
        <w:tc>
          <w:tcPr>
            <w:tcW w:w="1804" w:type="dxa"/>
          </w:tcPr>
          <w:p w:rsidR="00D71788" w:rsidRDefault="00D71788" w:rsidP="00011E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Pr="00D71788">
              <w:rPr>
                <w:vertAlign w:val="superscript"/>
              </w:rPr>
              <w:t>th</w:t>
            </w:r>
            <w:r>
              <w:t xml:space="preserve"> / 21</w:t>
            </w:r>
            <w:r w:rsidRPr="00D71788">
              <w:rPr>
                <w:vertAlign w:val="superscript"/>
              </w:rPr>
              <w:t>st</w:t>
            </w:r>
            <w:r>
              <w:t xml:space="preserve"> Century</w:t>
            </w:r>
          </w:p>
        </w:tc>
      </w:tr>
      <w:tr w:rsidR="00D71788" w:rsidTr="0022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011E4B">
            <w:r>
              <w:t>Structure / Form</w:t>
            </w:r>
          </w:p>
        </w:tc>
        <w:tc>
          <w:tcPr>
            <w:tcW w:w="1803" w:type="dxa"/>
          </w:tcPr>
          <w:p w:rsidR="00D71788" w:rsidRDefault="00F9586D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Ritornello</w:t>
            </w:r>
            <w:proofErr w:type="spellEnd"/>
            <w:r>
              <w:rPr>
                <w:sz w:val="16"/>
                <w:szCs w:val="16"/>
              </w:rPr>
              <w:t xml:space="preserve"> form</w:t>
            </w:r>
          </w:p>
          <w:p w:rsidR="00F9586D" w:rsidRDefault="00F9586D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Concerto Grosso</w:t>
            </w:r>
          </w:p>
          <w:p w:rsidR="00F9586D" w:rsidRDefault="00F9586D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Suites</w:t>
            </w:r>
          </w:p>
          <w:p w:rsidR="00F9586D" w:rsidRPr="00F705C6" w:rsidRDefault="00F9586D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Binary form</w:t>
            </w:r>
          </w:p>
        </w:tc>
        <w:tc>
          <w:tcPr>
            <w:tcW w:w="1803" w:type="dxa"/>
          </w:tcPr>
          <w:p w:rsidR="00D71788" w:rsidRPr="00F705C6" w:rsidRDefault="00D71788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Balanced phrases</w:t>
            </w:r>
            <w:r w:rsidR="00F705C6" w:rsidRPr="00F705C6">
              <w:rPr>
                <w:sz w:val="16"/>
                <w:szCs w:val="16"/>
              </w:rPr>
              <w:t>, often 8 bars</w:t>
            </w:r>
          </w:p>
          <w:p w:rsidR="00F705C6" w:rsidRPr="00F705C6" w:rsidRDefault="00F705C6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Clear Sonata form</w:t>
            </w:r>
          </w:p>
          <w:p w:rsidR="00F705C6" w:rsidRPr="00F705C6" w:rsidRDefault="00F705C6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Theme and Variations</w:t>
            </w:r>
          </w:p>
          <w:p w:rsidR="00F705C6" w:rsidRPr="00F705C6" w:rsidRDefault="00F705C6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Rondo</w:t>
            </w:r>
          </w:p>
          <w:p w:rsidR="00F705C6" w:rsidRPr="00F705C6" w:rsidRDefault="00F705C6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Minuet and trio</w:t>
            </w:r>
          </w:p>
        </w:tc>
        <w:tc>
          <w:tcPr>
            <w:tcW w:w="1803" w:type="dxa"/>
          </w:tcPr>
          <w:p w:rsidR="00D71788" w:rsidRPr="00F705C6" w:rsidRDefault="00D71788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Irregular phrase lengths</w:t>
            </w:r>
          </w:p>
          <w:p w:rsidR="00D71788" w:rsidRPr="00F705C6" w:rsidRDefault="00D71788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Extension of classical forms</w:t>
            </w:r>
          </w:p>
          <w:p w:rsidR="00D71788" w:rsidRPr="00F705C6" w:rsidRDefault="00D71788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71788" w:rsidRPr="00F705C6" w:rsidRDefault="00D71788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D71788" w:rsidRPr="00F705C6" w:rsidRDefault="00D71788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‘Neo-Classical’</w:t>
            </w:r>
          </w:p>
          <w:p w:rsidR="00D71788" w:rsidRDefault="00D71788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Impressionistic</w:t>
            </w:r>
          </w:p>
          <w:p w:rsidR="00F705C6" w:rsidRDefault="00F705C6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‘Chance Music’ (no set structure)</w:t>
            </w:r>
          </w:p>
          <w:p w:rsidR="008C6B61" w:rsidRPr="00F705C6" w:rsidRDefault="008C6B61" w:rsidP="0001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bar AABA Song structure/12 bar blues</w:t>
            </w:r>
          </w:p>
        </w:tc>
      </w:tr>
      <w:tr w:rsidR="00D71788" w:rsidTr="00226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D71788">
            <w:r>
              <w:t>Melody</w:t>
            </w:r>
          </w:p>
        </w:tc>
        <w:tc>
          <w:tcPr>
            <w:tcW w:w="1803" w:type="dxa"/>
          </w:tcPr>
          <w:p w:rsidR="00D71788" w:rsidRPr="00F705C6" w:rsidRDefault="00D71788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Sequences</w:t>
            </w:r>
          </w:p>
          <w:p w:rsidR="00D71788" w:rsidRPr="00F705C6" w:rsidRDefault="00D71788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Ornamentation</w:t>
            </w:r>
          </w:p>
        </w:tc>
        <w:tc>
          <w:tcPr>
            <w:tcW w:w="1803" w:type="dxa"/>
          </w:tcPr>
          <w:p w:rsidR="00D71788" w:rsidRDefault="00D71788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Lyrical / Conjunct</w:t>
            </w:r>
          </w:p>
          <w:p w:rsidR="00F705C6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and answer phrases</w:t>
            </w:r>
          </w:p>
        </w:tc>
        <w:tc>
          <w:tcPr>
            <w:tcW w:w="1803" w:type="dxa"/>
          </w:tcPr>
          <w:p w:rsidR="00D71788" w:rsidRDefault="00D71788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Use of folk melodies</w:t>
            </w:r>
          </w:p>
          <w:p w:rsidR="00F705C6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extreme high and low registers</w:t>
            </w:r>
          </w:p>
        </w:tc>
        <w:tc>
          <w:tcPr>
            <w:tcW w:w="1804" w:type="dxa"/>
          </w:tcPr>
          <w:p w:rsidR="00D71788" w:rsidRDefault="00D71788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Angular / Disjunct</w:t>
            </w:r>
          </w:p>
          <w:p w:rsidR="00F9586D" w:rsidRPr="00F705C6" w:rsidRDefault="00F9586D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Absence of melody / minimalist</w:t>
            </w:r>
            <w:r w:rsidR="008C6B61">
              <w:rPr>
                <w:sz w:val="16"/>
                <w:szCs w:val="16"/>
              </w:rPr>
              <w:t xml:space="preserve"> (music may focus primarily on rhythmic elements)</w:t>
            </w:r>
          </w:p>
        </w:tc>
      </w:tr>
      <w:tr w:rsidR="00D71788" w:rsidTr="0022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D71788">
            <w:r>
              <w:t>Harmony</w:t>
            </w:r>
          </w:p>
        </w:tc>
        <w:tc>
          <w:tcPr>
            <w:tcW w:w="1803" w:type="dxa"/>
          </w:tcPr>
          <w:p w:rsidR="00F705C6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Diatonic </w:t>
            </w:r>
          </w:p>
          <w:p w:rsidR="00D71788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frequent modulations</w:t>
            </w:r>
          </w:p>
          <w:p w:rsidR="00AC2BAA" w:rsidRPr="00F705C6" w:rsidRDefault="00AC2BAA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Basso Continuo</w:t>
            </w:r>
          </w:p>
        </w:tc>
        <w:tc>
          <w:tcPr>
            <w:tcW w:w="1803" w:type="dxa"/>
          </w:tcPr>
          <w:p w:rsidR="00D71788" w:rsidRDefault="00D71788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Diatonic</w:t>
            </w:r>
          </w:p>
          <w:p w:rsidR="00F9586D" w:rsidRDefault="00F9586D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Modulations often dictated by musical forms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Sonata form)</w:t>
            </w:r>
          </w:p>
          <w:p w:rsidR="00F9586D" w:rsidRDefault="00F9586D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modulations</w:t>
            </w:r>
          </w:p>
          <w:p w:rsidR="00F9586D" w:rsidRDefault="00F9586D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IV/V/relative minor/tonic minor</w:t>
            </w:r>
          </w:p>
          <w:p w:rsidR="00F9586D" w:rsidRPr="00F705C6" w:rsidRDefault="00F9586D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D71788" w:rsidRDefault="00D71788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Increased dissonance</w:t>
            </w:r>
          </w:p>
          <w:p w:rsidR="00F9586D" w:rsidRPr="00F705C6" w:rsidRDefault="00F9586D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Distant modulations</w:t>
            </w:r>
          </w:p>
        </w:tc>
        <w:tc>
          <w:tcPr>
            <w:tcW w:w="1804" w:type="dxa"/>
          </w:tcPr>
          <w:p w:rsidR="00D71788" w:rsidRPr="00F705C6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Atonal / 12 tone</w:t>
            </w:r>
          </w:p>
        </w:tc>
      </w:tr>
      <w:tr w:rsidR="00D71788" w:rsidTr="00226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D71788">
            <w:r>
              <w:t>Rhythm</w:t>
            </w:r>
          </w:p>
        </w:tc>
        <w:tc>
          <w:tcPr>
            <w:tcW w:w="1803" w:type="dxa"/>
          </w:tcPr>
          <w:p w:rsidR="00D71788" w:rsidRPr="00F705C6" w:rsidRDefault="00F9586D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Extensive u</w:t>
            </w:r>
            <w:r w:rsidR="00F705C6" w:rsidRPr="00F705C6">
              <w:rPr>
                <w:sz w:val="16"/>
                <w:szCs w:val="16"/>
              </w:rPr>
              <w:t>se of repetition</w:t>
            </w:r>
          </w:p>
        </w:tc>
        <w:tc>
          <w:tcPr>
            <w:tcW w:w="1803" w:type="dxa"/>
          </w:tcPr>
          <w:p w:rsidR="00D71788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rhythmic motifs</w:t>
            </w:r>
          </w:p>
        </w:tc>
        <w:tc>
          <w:tcPr>
            <w:tcW w:w="1803" w:type="dxa"/>
          </w:tcPr>
          <w:p w:rsidR="00D71788" w:rsidRPr="00F705C6" w:rsidRDefault="00D71788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More complex</w:t>
            </w:r>
            <w:r w:rsidR="00F705C6">
              <w:rPr>
                <w:sz w:val="16"/>
                <w:szCs w:val="16"/>
              </w:rPr>
              <w:t xml:space="preserve"> and varied rhythmic structures/motifs</w:t>
            </w:r>
          </w:p>
        </w:tc>
        <w:tc>
          <w:tcPr>
            <w:tcW w:w="1804" w:type="dxa"/>
          </w:tcPr>
          <w:p w:rsidR="00D71788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Polyrhythmic</w:t>
            </w:r>
          </w:p>
        </w:tc>
      </w:tr>
      <w:tr w:rsidR="00D71788" w:rsidTr="0022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F705C6" w:rsidP="00D71788">
            <w:r>
              <w:t>Metre</w:t>
            </w:r>
          </w:p>
        </w:tc>
        <w:tc>
          <w:tcPr>
            <w:tcW w:w="1803" w:type="dxa"/>
          </w:tcPr>
          <w:p w:rsidR="00D71788" w:rsidRPr="00F705C6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Sustained</w:t>
            </w:r>
          </w:p>
        </w:tc>
        <w:tc>
          <w:tcPr>
            <w:tcW w:w="1803" w:type="dxa"/>
          </w:tcPr>
          <w:p w:rsidR="00D71788" w:rsidRPr="00F705C6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Varies between movements/variations, but rarely within a movement or variation</w:t>
            </w:r>
          </w:p>
        </w:tc>
        <w:tc>
          <w:tcPr>
            <w:tcW w:w="1803" w:type="dxa"/>
          </w:tcPr>
          <w:p w:rsidR="00D71788" w:rsidRPr="00F705C6" w:rsidRDefault="00D71788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More varied (often within a single piece or movement)</w:t>
            </w:r>
          </w:p>
        </w:tc>
        <w:tc>
          <w:tcPr>
            <w:tcW w:w="1804" w:type="dxa"/>
          </w:tcPr>
          <w:p w:rsidR="00D71788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Polymetric</w:t>
            </w:r>
            <w:proofErr w:type="spellEnd"/>
            <w:r>
              <w:rPr>
                <w:sz w:val="16"/>
                <w:szCs w:val="16"/>
              </w:rPr>
              <w:t xml:space="preserve"> structures</w:t>
            </w:r>
          </w:p>
          <w:p w:rsidR="00F705C6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 and frequent changes</w:t>
            </w:r>
            <w:r w:rsidR="008C6B61">
              <w:rPr>
                <w:sz w:val="16"/>
                <w:szCs w:val="16"/>
              </w:rPr>
              <w:t xml:space="preserve"> of metre</w:t>
            </w:r>
          </w:p>
          <w:p w:rsidR="008C6B61" w:rsidRPr="00F705C6" w:rsidRDefault="008C6B61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metre all together</w:t>
            </w:r>
          </w:p>
        </w:tc>
      </w:tr>
      <w:tr w:rsidR="00D71788" w:rsidTr="00226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D71788">
            <w:r>
              <w:t>Tempo</w:t>
            </w:r>
          </w:p>
        </w:tc>
        <w:tc>
          <w:tcPr>
            <w:tcW w:w="1803" w:type="dxa"/>
          </w:tcPr>
          <w:p w:rsidR="00D71788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Sustained</w:t>
            </w:r>
          </w:p>
        </w:tc>
        <w:tc>
          <w:tcPr>
            <w:tcW w:w="1803" w:type="dxa"/>
          </w:tcPr>
          <w:p w:rsidR="00D71788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Varied between movements</w:t>
            </w:r>
          </w:p>
        </w:tc>
        <w:tc>
          <w:tcPr>
            <w:tcW w:w="1803" w:type="dxa"/>
          </w:tcPr>
          <w:p w:rsidR="00D71788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and often dramatic tempo changes</w:t>
            </w:r>
          </w:p>
        </w:tc>
        <w:tc>
          <w:tcPr>
            <w:tcW w:w="1804" w:type="dxa"/>
          </w:tcPr>
          <w:p w:rsidR="00D71788" w:rsidRPr="00F705C6" w:rsidRDefault="008C6B61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 tempo changes</w:t>
            </w:r>
          </w:p>
        </w:tc>
      </w:tr>
      <w:tr w:rsidR="00D71788" w:rsidTr="0022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D71788">
            <w:r>
              <w:lastRenderedPageBreak/>
              <w:t>Dynamics</w:t>
            </w:r>
          </w:p>
        </w:tc>
        <w:tc>
          <w:tcPr>
            <w:tcW w:w="1803" w:type="dxa"/>
          </w:tcPr>
          <w:p w:rsidR="00D71788" w:rsidRPr="00F705C6" w:rsidRDefault="00D71788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Terraced Dynamics</w:t>
            </w:r>
          </w:p>
          <w:p w:rsidR="00D71788" w:rsidRPr="00F705C6" w:rsidRDefault="00D71788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 xml:space="preserve">Sustained </w:t>
            </w:r>
            <w:r w:rsidR="00F705C6">
              <w:rPr>
                <w:sz w:val="16"/>
                <w:szCs w:val="16"/>
              </w:rPr>
              <w:t xml:space="preserve">passages at one dynamic </w:t>
            </w:r>
            <w:r w:rsidRPr="00F705C6">
              <w:rPr>
                <w:sz w:val="16"/>
                <w:szCs w:val="16"/>
              </w:rPr>
              <w:t>level</w:t>
            </w:r>
          </w:p>
        </w:tc>
        <w:tc>
          <w:tcPr>
            <w:tcW w:w="1803" w:type="dxa"/>
          </w:tcPr>
          <w:p w:rsidR="00D71788" w:rsidRPr="00F705C6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use of diminuendo and crescendo</w:t>
            </w:r>
          </w:p>
        </w:tc>
        <w:tc>
          <w:tcPr>
            <w:tcW w:w="1803" w:type="dxa"/>
          </w:tcPr>
          <w:p w:rsidR="00D71788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 dynamic contrast</w:t>
            </w:r>
          </w:p>
          <w:p w:rsidR="00F705C6" w:rsidRPr="00F705C6" w:rsidRDefault="00F705C6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</w:t>
            </w:r>
            <w:r w:rsidR="00F9586D">
              <w:rPr>
                <w:sz w:val="16"/>
                <w:szCs w:val="16"/>
              </w:rPr>
              <w:t xml:space="preserve"> of </w:t>
            </w:r>
            <w:proofErr w:type="spellStart"/>
            <w:r w:rsidR="00F9586D" w:rsidRPr="00F9586D">
              <w:rPr>
                <w:i/>
                <w:sz w:val="16"/>
                <w:szCs w:val="16"/>
              </w:rPr>
              <w:t>ppp</w:t>
            </w:r>
            <w:proofErr w:type="spellEnd"/>
            <w:r w:rsidR="00F9586D" w:rsidRPr="00F9586D">
              <w:rPr>
                <w:i/>
                <w:sz w:val="16"/>
                <w:szCs w:val="16"/>
              </w:rPr>
              <w:t xml:space="preserve"> - </w:t>
            </w:r>
            <w:proofErr w:type="spellStart"/>
            <w:r w:rsidR="00F9586D" w:rsidRPr="00F9586D">
              <w:rPr>
                <w:i/>
                <w:sz w:val="16"/>
                <w:szCs w:val="16"/>
              </w:rPr>
              <w:t>fff</w:t>
            </w:r>
            <w:proofErr w:type="spellEnd"/>
          </w:p>
        </w:tc>
        <w:tc>
          <w:tcPr>
            <w:tcW w:w="1804" w:type="dxa"/>
          </w:tcPr>
          <w:p w:rsidR="00D71788" w:rsidRDefault="008C6B61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Exploration of the complete dynamic range</w:t>
            </w:r>
          </w:p>
          <w:p w:rsidR="008C6B61" w:rsidRPr="00F705C6" w:rsidRDefault="008C6B61" w:rsidP="00D7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technology to make music appear louder (pop music)</w:t>
            </w:r>
          </w:p>
        </w:tc>
      </w:tr>
      <w:tr w:rsidR="00D71788" w:rsidTr="00226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D71788">
            <w:r>
              <w:t>Texture</w:t>
            </w:r>
          </w:p>
        </w:tc>
        <w:tc>
          <w:tcPr>
            <w:tcW w:w="1803" w:type="dxa"/>
          </w:tcPr>
          <w:p w:rsidR="00D71788" w:rsidRPr="00F705C6" w:rsidRDefault="00D71788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Polyphonic</w:t>
            </w:r>
            <w:r w:rsidR="00AC2BAA">
              <w:rPr>
                <w:sz w:val="16"/>
                <w:szCs w:val="16"/>
              </w:rPr>
              <w:t xml:space="preserve"> / Contrapuntal</w:t>
            </w:r>
          </w:p>
        </w:tc>
        <w:tc>
          <w:tcPr>
            <w:tcW w:w="1803" w:type="dxa"/>
          </w:tcPr>
          <w:p w:rsidR="00D71788" w:rsidRPr="00F705C6" w:rsidRDefault="00D71788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Homophonic</w:t>
            </w:r>
          </w:p>
        </w:tc>
        <w:tc>
          <w:tcPr>
            <w:tcW w:w="1803" w:type="dxa"/>
          </w:tcPr>
          <w:p w:rsidR="00D71788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Combination of different musical textures, but often homophonic</w:t>
            </w:r>
          </w:p>
        </w:tc>
        <w:tc>
          <w:tcPr>
            <w:tcW w:w="1804" w:type="dxa"/>
          </w:tcPr>
          <w:p w:rsidR="00D71788" w:rsidRPr="00F705C6" w:rsidRDefault="00F705C6" w:rsidP="00D7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musical textures used</w:t>
            </w:r>
          </w:p>
        </w:tc>
      </w:tr>
      <w:tr w:rsidR="00D71788" w:rsidTr="0022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AD224C">
            <w:r>
              <w:t>Timbre/Tone Colour</w:t>
            </w:r>
          </w:p>
        </w:tc>
        <w:tc>
          <w:tcPr>
            <w:tcW w:w="1803" w:type="dxa"/>
          </w:tcPr>
          <w:p w:rsidR="00D71788" w:rsidRDefault="00AC2BAA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Strings</w:t>
            </w:r>
          </w:p>
          <w:p w:rsidR="00AC2BAA" w:rsidRDefault="00AC2BAA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</w:t>
            </w:r>
          </w:p>
          <w:p w:rsidR="00AC2BAA" w:rsidRPr="00F705C6" w:rsidRDefault="00AC2BAA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Lute/recorder/flute</w:t>
            </w:r>
          </w:p>
        </w:tc>
        <w:tc>
          <w:tcPr>
            <w:tcW w:w="1803" w:type="dxa"/>
          </w:tcPr>
          <w:p w:rsidR="00D71788" w:rsidRDefault="00AC2BAA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Classical orchestra</w:t>
            </w:r>
          </w:p>
          <w:p w:rsidR="00AC2BAA" w:rsidRDefault="00AC2BAA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use of woodwind instruments</w:t>
            </w:r>
          </w:p>
          <w:p w:rsidR="00AC2BAA" w:rsidRPr="00F705C6" w:rsidRDefault="00AC2BAA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Purity of tone</w:t>
            </w:r>
          </w:p>
        </w:tc>
        <w:tc>
          <w:tcPr>
            <w:tcW w:w="1803" w:type="dxa"/>
          </w:tcPr>
          <w:p w:rsidR="00D71788" w:rsidRDefault="00F9586D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Extensive use of brass and percussion</w:t>
            </w:r>
          </w:p>
          <w:p w:rsidR="00E2622D" w:rsidRDefault="00E2622D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Greater range of tone colour </w:t>
            </w:r>
          </w:p>
          <w:p w:rsidR="00E2622D" w:rsidRPr="00F705C6" w:rsidRDefault="00E2622D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D71788" w:rsidRPr="00F705C6" w:rsidRDefault="00F705C6" w:rsidP="00AD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techniques</w:t>
            </w:r>
          </w:p>
        </w:tc>
      </w:tr>
      <w:tr w:rsidR="00D71788" w:rsidTr="00226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71788" w:rsidRDefault="00D71788" w:rsidP="00AD224C">
            <w:r>
              <w:t>Other</w:t>
            </w:r>
          </w:p>
        </w:tc>
        <w:tc>
          <w:tcPr>
            <w:tcW w:w="1803" w:type="dxa"/>
          </w:tcPr>
          <w:p w:rsidR="00D71788" w:rsidRPr="00F705C6" w:rsidRDefault="00D71788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D71788" w:rsidRDefault="00F9586D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use of expressive elements</w:t>
            </w:r>
          </w:p>
          <w:p w:rsidR="00E2622D" w:rsidRPr="00F705C6" w:rsidRDefault="00E2622D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Restrained articulation</w:t>
            </w:r>
          </w:p>
        </w:tc>
        <w:tc>
          <w:tcPr>
            <w:tcW w:w="1803" w:type="dxa"/>
          </w:tcPr>
          <w:p w:rsidR="00D71788" w:rsidRDefault="00D71788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05C6">
              <w:rPr>
                <w:sz w:val="16"/>
                <w:szCs w:val="16"/>
              </w:rPr>
              <w:t>Nationalistic</w:t>
            </w:r>
          </w:p>
          <w:p w:rsidR="00F9586D" w:rsidRDefault="00F9586D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Programmatic (music often tells a story)</w:t>
            </w:r>
          </w:p>
          <w:p w:rsidR="00E2622D" w:rsidRPr="00F705C6" w:rsidRDefault="00E2622D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Greater range of articulation</w:t>
            </w:r>
          </w:p>
          <w:p w:rsidR="00D71788" w:rsidRPr="00F705C6" w:rsidRDefault="00D71788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D71788" w:rsidRDefault="00F705C6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notation</w:t>
            </w:r>
          </w:p>
          <w:p w:rsidR="00E2622D" w:rsidRDefault="00E2622D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music</w:t>
            </w:r>
          </w:p>
          <w:p w:rsidR="00E2622D" w:rsidRPr="00F705C6" w:rsidRDefault="00E2622D" w:rsidP="00AD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Microtonal music</w:t>
            </w:r>
          </w:p>
        </w:tc>
      </w:tr>
    </w:tbl>
    <w:p w:rsidR="00D71788" w:rsidRDefault="00D71788" w:rsidP="00011E4B"/>
    <w:p w:rsidR="00CA1D5C" w:rsidRDefault="00CA1D5C" w:rsidP="00011E4B">
      <w:r>
        <w:t>Your work will be submitted as a score, performance and written reflection on the process</w:t>
      </w:r>
      <w:r w:rsidR="00AC2BAA">
        <w:t>. Your reflection should focus on which musical features you have incorporated into your work, and how successfully you</w:t>
      </w:r>
      <w:r w:rsidR="004723F4">
        <w:t>r work portrayed the features</w:t>
      </w:r>
      <w:r w:rsidR="00AC2BAA">
        <w:t xml:space="preserve"> of each genre.</w:t>
      </w:r>
    </w:p>
    <w:p w:rsidR="002A5AE4" w:rsidRDefault="00D92D06" w:rsidP="00011E4B">
      <w:r>
        <w:t>Here is the opening phrase</w:t>
      </w:r>
      <w:r w:rsidR="002A5AE4">
        <w:t xml:space="preserve"> in both the treble and bass clef.</w:t>
      </w:r>
    </w:p>
    <w:p w:rsidR="002A5AE4" w:rsidRDefault="002A5AE4" w:rsidP="00011E4B">
      <w:r>
        <w:t>You have also been sent a Sibelius file containing this short excerpt, which you can open using the computers in the Digital Music Lab.</w:t>
      </w:r>
    </w:p>
    <w:p w:rsidR="00D92D06" w:rsidRDefault="00D92D06" w:rsidP="002A5AE4">
      <w:pPr>
        <w:jc w:val="center"/>
      </w:pPr>
      <w:r>
        <w:rPr>
          <w:noProof/>
          <w:lang w:eastAsia="en-AU"/>
        </w:rPr>
        <w:drawing>
          <wp:inline distT="0" distB="0" distL="0" distR="0" wp14:anchorId="7AA5C7CA" wp14:editId="3991235D">
            <wp:extent cx="3847381" cy="15835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6310" cy="16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11" w:rsidRDefault="00930911" w:rsidP="00930911">
      <w:r>
        <w:t>Feel free to add additional parts as required, but remember you need to have the piece performed in class on Wednesday 27 August.</w:t>
      </w:r>
      <w:bookmarkStart w:id="0" w:name="_GoBack"/>
      <w:bookmarkEnd w:id="0"/>
    </w:p>
    <w:p w:rsidR="00011E4B" w:rsidRDefault="00011E4B">
      <w:r>
        <w:tab/>
      </w:r>
    </w:p>
    <w:sectPr w:rsidR="0001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E1C"/>
    <w:multiLevelType w:val="hybridMultilevel"/>
    <w:tmpl w:val="A1EA2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E4622"/>
    <w:multiLevelType w:val="hybridMultilevel"/>
    <w:tmpl w:val="6E005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4B"/>
    <w:rsid w:val="00011E4B"/>
    <w:rsid w:val="0022621A"/>
    <w:rsid w:val="002A5AE4"/>
    <w:rsid w:val="004723F4"/>
    <w:rsid w:val="0069106F"/>
    <w:rsid w:val="008C6B61"/>
    <w:rsid w:val="00930911"/>
    <w:rsid w:val="009A1A0E"/>
    <w:rsid w:val="00AC2BAA"/>
    <w:rsid w:val="00CA1D5C"/>
    <w:rsid w:val="00D71788"/>
    <w:rsid w:val="00D92D06"/>
    <w:rsid w:val="00E2622D"/>
    <w:rsid w:val="00F705C6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A076B-2C22-4154-9D95-A57EE5BE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4B"/>
    <w:pPr>
      <w:ind w:left="720"/>
      <w:contextualSpacing/>
    </w:pPr>
  </w:style>
  <w:style w:type="table" w:styleId="TableGrid">
    <w:name w:val="Table Grid"/>
    <w:basedOn w:val="TableNormal"/>
    <w:uiPriority w:val="39"/>
    <w:rsid w:val="00D7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5">
    <w:name w:val="Grid Table 3 Accent 5"/>
    <w:basedOn w:val="TableNormal"/>
    <w:uiPriority w:val="48"/>
    <w:rsid w:val="00226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Marsland</dc:creator>
  <cp:keywords/>
  <dc:description/>
  <cp:lastModifiedBy>Ben Marsland</cp:lastModifiedBy>
  <cp:revision>7</cp:revision>
  <dcterms:created xsi:type="dcterms:W3CDTF">2014-08-11T00:17:00Z</dcterms:created>
  <dcterms:modified xsi:type="dcterms:W3CDTF">2014-08-11T06:25:00Z</dcterms:modified>
</cp:coreProperties>
</file>